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rPr>
          <w:rFonts w:eastAsia="华文新魏"/>
          <w:b/>
          <w:spacing w:val="-70"/>
          <w:sz w:val="72"/>
          <w:szCs w:val="72"/>
        </w:rPr>
      </w:pPr>
      <w:bookmarkStart w:id="0" w:name="_Toc387391662"/>
      <w:r>
        <mc:AlternateContent>
          <mc:Choice Requires="wpg">
            <w:drawing>
              <wp:inline distT="0" distB="0" distL="0" distR="0">
                <wp:extent cx="5326380" cy="3282315"/>
                <wp:effectExtent l="0" t="0" r="7620" b="0"/>
                <wp:docPr id="128" name="组合 128"/>
                <wp:cNvGraphicFramePr/>
                <a:graphic xmlns:a="http://schemas.openxmlformats.org/drawingml/2006/main">
                  <a:graphicData uri="http://schemas.microsoft.com/office/word/2010/wordprocessingGroup">
                    <wpg:wgp>
                      <wpg:cNvGrpSpPr/>
                      <wpg:grpSpPr>
                        <a:xfrm>
                          <a:off x="0" y="0"/>
                          <a:ext cx="5326380" cy="3282315"/>
                          <a:chOff x="0" y="0"/>
                          <a:chExt cx="53263" cy="32823"/>
                        </a:xfrm>
                      </wpg:grpSpPr>
                      <wps:wsp>
                        <wps:cNvPr id="129" name="AutoShape 30"/>
                        <wps:cNvSpPr>
                          <a:spLocks noChangeAspect="1" noChangeArrowheads="1"/>
                        </wps:cNvSpPr>
                        <wps:spPr bwMode="auto">
                          <a:xfrm>
                            <a:off x="0" y="0"/>
                            <a:ext cx="53263" cy="32823"/>
                          </a:xfrm>
                          <a:prstGeom prst="rect">
                            <a:avLst/>
                          </a:prstGeom>
                          <a:noFill/>
                          <a:ln>
                            <a:noFill/>
                          </a:ln>
                        </wps:spPr>
                        <wps:bodyPr rot="0" vert="horz" wrap="square" lIns="91440" tIns="45720" rIns="91440" bIns="45720" anchor="t" anchorCtr="0" upright="1">
                          <a:noAutofit/>
                        </wps:bodyPr>
                      </wps:wsp>
                      <wps:wsp>
                        <wps:cNvPr id="130" name="Text Box 4"/>
                        <wps:cNvSpPr txBox="1">
                          <a:spLocks noChangeArrowheads="1"/>
                        </wps:cNvSpPr>
                        <wps:spPr bwMode="auto">
                          <a:xfrm>
                            <a:off x="95" y="28606"/>
                            <a:ext cx="53168" cy="2616"/>
                          </a:xfrm>
                          <a:prstGeom prst="rect">
                            <a:avLst/>
                          </a:prstGeom>
                          <a:solidFill>
                            <a:srgbClr val="C0C0C0"/>
                          </a:solidFill>
                          <a:ln>
                            <a:noFill/>
                          </a:ln>
                        </wps:spPr>
                        <wps:txbx>
                          <w:txbxContent>
                            <w:p>
                              <w:pPr>
                                <w:spacing w:before="120" w:after="120"/>
                              </w:pPr>
                            </w:p>
                          </w:txbxContent>
                        </wps:txbx>
                        <wps:bodyPr rot="0" vert="horz" wrap="square" lIns="91440" tIns="45720" rIns="91440" bIns="45720" anchor="t" anchorCtr="0" upright="1">
                          <a:noAutofit/>
                        </wps:bodyPr>
                      </wps:wsp>
                      <wps:wsp>
                        <wps:cNvPr id="131" name="Text Box 5"/>
                        <wps:cNvSpPr txBox="1">
                          <a:spLocks noChangeArrowheads="1"/>
                        </wps:cNvSpPr>
                        <wps:spPr bwMode="auto">
                          <a:xfrm>
                            <a:off x="4019" y="17011"/>
                            <a:ext cx="44558" cy="10573"/>
                          </a:xfrm>
                          <a:prstGeom prst="rect">
                            <a:avLst/>
                          </a:prstGeom>
                          <a:noFill/>
                          <a:ln>
                            <a:noFill/>
                          </a:ln>
                        </wps:spPr>
                        <wps:txbx>
                          <w:txbxContent>
                            <w:p>
                              <w:pPr>
                                <w:ind w:firstLine="560"/>
                                <w:jc w:val="center"/>
                                <w:rPr>
                                  <w:rFonts w:ascii="黑体" w:hAnsi="宋体" w:eastAsia="黑体"/>
                                  <w:sz w:val="28"/>
                                  <w:szCs w:val="28"/>
                                </w:rPr>
                              </w:pPr>
                              <w:r>
                                <w:rPr>
                                  <w:rFonts w:hint="eastAsia" w:ascii="黑体" w:hAnsi="宋体" w:eastAsia="黑体"/>
                                  <w:sz w:val="28"/>
                                  <w:szCs w:val="28"/>
                                </w:rPr>
                                <w:t>国泰新点软件</w:t>
                              </w:r>
                              <w:r>
                                <w:rPr>
                                  <w:rFonts w:hint="eastAsia" w:ascii="黑体" w:hAnsi="宋体" w:eastAsia="黑体"/>
                                  <w:sz w:val="28"/>
                                  <w:szCs w:val="28"/>
                                  <w:lang w:val="en-US" w:eastAsia="zh-CN"/>
                                </w:rPr>
                                <w:t>股份</w:t>
                              </w:r>
                              <w:r>
                                <w:rPr>
                                  <w:rFonts w:hint="eastAsia" w:ascii="黑体" w:hAnsi="宋体" w:eastAsia="黑体"/>
                                  <w:sz w:val="28"/>
                                  <w:szCs w:val="28"/>
                                </w:rPr>
                                <w:t>有限公司</w:t>
                              </w:r>
                            </w:p>
                            <w:p>
                              <w:pPr>
                                <w:jc w:val="center"/>
                                <w:rPr>
                                  <w:rFonts w:ascii="Arial" w:hAnsi="Arial" w:cs="Arial"/>
                                  <w:b/>
                                  <w:color w:val="0000FF"/>
                                  <w:szCs w:val="21"/>
                                </w:rPr>
                              </w:pPr>
                              <w:r>
                                <w:rPr>
                                  <w:rFonts w:hint="eastAsia" w:ascii="宋体" w:hAnsi="宋体"/>
                                  <w:szCs w:val="21"/>
                                </w:rPr>
                                <w:t>地址：江苏张家港市经济开发区</w:t>
                              </w:r>
                              <w:r>
                                <w:rPr>
                                  <w:rFonts w:ascii="Arial" w:hAnsi="Arial" w:cs="Arial"/>
                                  <w:b/>
                                  <w:color w:val="0000FF"/>
                                  <w:szCs w:val="21"/>
                                </w:rPr>
                                <w:t>(http://www.epint.</w:t>
                              </w:r>
                              <w:r>
                                <w:rPr>
                                  <w:rFonts w:hint="eastAsia" w:ascii="Arial" w:hAnsi="Arial" w:cs="Arial"/>
                                  <w:b/>
                                  <w:color w:val="0000FF"/>
                                  <w:szCs w:val="21"/>
                                </w:rPr>
                                <w:t>com.cn</w:t>
                              </w:r>
                              <w:r>
                                <w:rPr>
                                  <w:rFonts w:ascii="Arial" w:hAnsi="Arial" w:cs="Arial"/>
                                  <w:b/>
                                  <w:color w:val="0000FF"/>
                                  <w:szCs w:val="21"/>
                                </w:rPr>
                                <w:t>)</w:t>
                              </w:r>
                            </w:p>
                            <w:p>
                              <w:pPr>
                                <w:jc w:val="center"/>
                                <w:rPr>
                                  <w:rFonts w:ascii="宋体" w:hAnsi="宋体"/>
                                  <w:szCs w:val="21"/>
                                </w:rPr>
                              </w:pPr>
                              <w:r>
                                <w:rPr>
                                  <w:rFonts w:hint="eastAsia" w:ascii="宋体" w:hAnsi="宋体"/>
                                  <w:szCs w:val="21"/>
                                </w:rPr>
                                <w:t>电话：</w:t>
                              </w:r>
                              <w:r>
                                <w:rPr>
                                  <w:szCs w:val="21"/>
                                </w:rPr>
                                <w:t>400998000</w:t>
                              </w:r>
                            </w:p>
                          </w:txbxContent>
                        </wps:txbx>
                        <wps:bodyPr rot="0" vert="horz" wrap="square" lIns="0" tIns="0" rIns="0" bIns="0" anchor="t" anchorCtr="0" upright="1">
                          <a:noAutofit/>
                        </wps:bodyPr>
                      </wps:wsp>
                      <pic:pic xmlns:pic="http://schemas.openxmlformats.org/drawingml/2006/picture">
                        <pic:nvPicPr>
                          <pic:cNvPr id="132" name="Picture 33" descr="Epoint新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6286" y="0"/>
                            <a:ext cx="41167" cy="17640"/>
                          </a:xfrm>
                          <a:prstGeom prst="rect">
                            <a:avLst/>
                          </a:prstGeom>
                          <a:noFill/>
                          <a:ln>
                            <a:noFill/>
                          </a:ln>
                        </pic:spPr>
                      </pic:pic>
                    </wpg:wgp>
                  </a:graphicData>
                </a:graphic>
              </wp:inline>
            </w:drawing>
          </mc:Choice>
          <mc:Fallback>
            <w:pict>
              <v:group id="_x0000_s1026" o:spid="_x0000_s1026" o:spt="203" style="height:258.45pt;width:419.4pt;" coordsize="53263,32823" o:gfxdata="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">
                <o:lock v:ext="edit" aspectratio="f"/>
                <v:rect id="AutoShape 30" o:spid="_x0000_s1026" o:spt="1" style="position:absolute;left:0;top:0;height:32823;width:53263;" filled="f" stroked="f" coordsize="21600,21600" o:gfxdata="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qNpYrsAAADc&#10;AAAADwAAAAAAAAABACAAAAAiAAAAZHJzL2Rvd25yZXYueG1sUEsBAhQAFAAAAAgAh07iQDMvBZ47&#10;AAAAOQAAABAAAAAAAAAAAQAgAAAACgEAAGRycy9zaGFwZXhtbC54bWxQSwUGAAAAAAYABgBbAQAA&#10;tAMAAAAA&#10;">
                  <v:fill on="f" focussize="0,0"/>
                  <v:stroke on="f"/>
                  <v:imagedata o:title=""/>
                  <o:lock v:ext="edit" aspectratio="t"/>
                </v:rect>
                <v:shape id="Text Box 4" o:spid="_x0000_s1026" o:spt="202" type="#_x0000_t202" style="position:absolute;left:95;top:28606;height:2616;width:53168;" fillcolor="#C0C0C0" filled="t" stroked="f" coordsize="21600,21600" o:gfxdata="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67Eb4A&#10;AADcAAAADwAAAAAAAAABACAAAAAiAAAAZHJzL2Rvd25yZXYueG1sUEsBAhQAFAAAAAgAh07iQDMv&#10;BZ47AAAAOQAAABAAAAAAAAAAAQAgAAAADQEAAGRycy9zaGFwZXhtbC54bWxQSwUGAAAAAAYABgBb&#10;AQAAtwMAAAAA&#10;">
                  <v:fill on="t" focussize="0,0"/>
                  <v:stroke on="f"/>
                  <v:imagedata o:title=""/>
                  <o:lock v:ext="edit" aspectratio="f"/>
                  <v:textbox>
                    <w:txbxContent>
                      <w:p>
                        <w:pPr>
                          <w:spacing w:before="120" w:after="120"/>
                        </w:pPr>
                      </w:p>
                    </w:txbxContent>
                  </v:textbox>
                </v:shape>
                <v:shape id="Text Box 5" o:spid="_x0000_s1026" o:spt="202" type="#_x0000_t202" style="position:absolute;left:4019;top:17011;height:10573;width:44558;" filled="f" stroked="f" coordsize="21600,21600" o:gfxdata="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gOU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ind w:firstLine="560"/>
                          <w:jc w:val="center"/>
                          <w:rPr>
                            <w:rFonts w:ascii="黑体" w:hAnsi="宋体" w:eastAsia="黑体"/>
                            <w:sz w:val="28"/>
                            <w:szCs w:val="28"/>
                          </w:rPr>
                        </w:pPr>
                        <w:r>
                          <w:rPr>
                            <w:rFonts w:hint="eastAsia" w:ascii="黑体" w:hAnsi="宋体" w:eastAsia="黑体"/>
                            <w:sz w:val="28"/>
                            <w:szCs w:val="28"/>
                          </w:rPr>
                          <w:t>国泰新点软件</w:t>
                        </w:r>
                        <w:r>
                          <w:rPr>
                            <w:rFonts w:hint="eastAsia" w:ascii="黑体" w:hAnsi="宋体" w:eastAsia="黑体"/>
                            <w:sz w:val="28"/>
                            <w:szCs w:val="28"/>
                            <w:lang w:val="en-US" w:eastAsia="zh-CN"/>
                          </w:rPr>
                          <w:t>股份</w:t>
                        </w:r>
                        <w:r>
                          <w:rPr>
                            <w:rFonts w:hint="eastAsia" w:ascii="黑体" w:hAnsi="宋体" w:eastAsia="黑体"/>
                            <w:sz w:val="28"/>
                            <w:szCs w:val="28"/>
                          </w:rPr>
                          <w:t>有限公司</w:t>
                        </w:r>
                      </w:p>
                      <w:p>
                        <w:pPr>
                          <w:jc w:val="center"/>
                          <w:rPr>
                            <w:rFonts w:ascii="Arial" w:hAnsi="Arial" w:cs="Arial"/>
                            <w:b/>
                            <w:color w:val="0000FF"/>
                            <w:szCs w:val="21"/>
                          </w:rPr>
                        </w:pPr>
                        <w:r>
                          <w:rPr>
                            <w:rFonts w:hint="eastAsia" w:ascii="宋体" w:hAnsi="宋体"/>
                            <w:szCs w:val="21"/>
                          </w:rPr>
                          <w:t>地址：江苏张家港市经济开发区</w:t>
                        </w:r>
                        <w:r>
                          <w:rPr>
                            <w:rFonts w:ascii="Arial" w:hAnsi="Arial" w:cs="Arial"/>
                            <w:b/>
                            <w:color w:val="0000FF"/>
                            <w:szCs w:val="21"/>
                          </w:rPr>
                          <w:t>(http://www.epint.</w:t>
                        </w:r>
                        <w:r>
                          <w:rPr>
                            <w:rFonts w:hint="eastAsia" w:ascii="Arial" w:hAnsi="Arial" w:cs="Arial"/>
                            <w:b/>
                            <w:color w:val="0000FF"/>
                            <w:szCs w:val="21"/>
                          </w:rPr>
                          <w:t>com.cn</w:t>
                        </w:r>
                        <w:r>
                          <w:rPr>
                            <w:rFonts w:ascii="Arial" w:hAnsi="Arial" w:cs="Arial"/>
                            <w:b/>
                            <w:color w:val="0000FF"/>
                            <w:szCs w:val="21"/>
                          </w:rPr>
                          <w:t>)</w:t>
                        </w:r>
                      </w:p>
                      <w:p>
                        <w:pPr>
                          <w:jc w:val="center"/>
                          <w:rPr>
                            <w:rFonts w:ascii="宋体" w:hAnsi="宋体"/>
                            <w:szCs w:val="21"/>
                          </w:rPr>
                        </w:pPr>
                        <w:r>
                          <w:rPr>
                            <w:rFonts w:hint="eastAsia" w:ascii="宋体" w:hAnsi="宋体"/>
                            <w:szCs w:val="21"/>
                          </w:rPr>
                          <w:t>电话：</w:t>
                        </w:r>
                        <w:r>
                          <w:rPr>
                            <w:szCs w:val="21"/>
                          </w:rPr>
                          <w:t>400998000</w:t>
                        </w:r>
                      </w:p>
                    </w:txbxContent>
                  </v:textbox>
                </v:shape>
                <v:shape id="Picture 33" o:spid="_x0000_s1026" o:spt="75" alt="Epoint新点" type="#_x0000_t75" style="position:absolute;left:6286;top:0;height:17640;width:41167;" filled="f" o:preferrelative="t" stroked="f" coordsize="21600,21600" o:gfxdata="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H+2G8AAAA&#10;3AAAAA8AAAAAAAAAAQAgAAAAIgAAAGRycy9kb3ducmV2LnhtbFBLAQIUABQAAAAIAIdO4kAzLwWe&#10;OwAAADkAAAAQAAAAAAAAAAEAIAAAAAsBAABkcnMvc2hhcGV4bWwueG1sUEsFBgAAAAAGAAYAWwEA&#10;ALUDAAAAAA==&#10;">
                  <v:fill on="f" focussize="0,0"/>
                  <v:stroke on="f"/>
                  <v:imagedata r:id="rId10" o:title=""/>
                  <o:lock v:ext="edit" aspectratio="t"/>
                </v:shape>
                <w10:wrap type="none"/>
                <w10:anchorlock/>
              </v:group>
            </w:pict>
          </mc:Fallback>
        </mc:AlternateContent>
      </w:r>
    </w:p>
    <w:p>
      <w:pPr>
        <w:ind w:firstLine="0" w:firstLineChars="0"/>
      </w:pPr>
    </w:p>
    <w:p>
      <w:pPr>
        <w:ind w:firstLine="0" w:firstLineChars="0"/>
      </w:pPr>
      <w:bookmarkStart w:id="11" w:name="_GoBack"/>
      <w:bookmarkEnd w:id="11"/>
    </w:p>
    <w:p>
      <w:pPr>
        <w:ind w:firstLine="0" w:firstLineChars="0"/>
      </w:pPr>
    </w:p>
    <w:p>
      <w:pPr>
        <w:ind w:firstLine="0" w:firstLineChars="0"/>
      </w:pPr>
    </w:p>
    <w:p>
      <w:pPr>
        <w:ind w:firstLine="0" w:firstLineChars="0"/>
      </w:pPr>
    </w:p>
    <w:p>
      <w:pPr>
        <w:ind w:firstLine="0" w:firstLineChars="0"/>
      </w:pPr>
    </w:p>
    <w:p>
      <w:pPr>
        <w:ind w:firstLine="0" w:firstLineChars="0"/>
        <w:jc w:val="center"/>
        <w:rPr>
          <w:b/>
          <w:sz w:val="52"/>
          <w:szCs w:val="52"/>
        </w:rPr>
      </w:pPr>
      <w:r>
        <w:rPr>
          <w:rFonts w:hint="eastAsia"/>
          <w:b/>
          <w:sz w:val="52"/>
          <w:szCs w:val="52"/>
        </w:rPr>
        <w:t>淮南市公共资源电子交易平台</w:t>
      </w:r>
    </w:p>
    <w:p>
      <w:pPr>
        <w:ind w:firstLine="0" w:firstLineChars="0"/>
        <w:jc w:val="center"/>
        <w:rPr>
          <w:b/>
          <w:sz w:val="52"/>
          <w:szCs w:val="52"/>
        </w:rPr>
      </w:pPr>
      <w:r>
        <w:rPr>
          <w:rFonts w:hint="eastAsia"/>
          <w:b/>
          <w:sz w:val="52"/>
          <w:szCs w:val="52"/>
        </w:rPr>
        <w:t>投标人</w:t>
      </w:r>
    </w:p>
    <w:p>
      <w:pPr>
        <w:ind w:firstLine="0" w:firstLineChars="0"/>
        <w:jc w:val="center"/>
        <w:rPr>
          <w:b/>
          <w:sz w:val="52"/>
          <w:szCs w:val="52"/>
        </w:rPr>
      </w:pPr>
      <w:r>
        <w:rPr>
          <w:rFonts w:hint="eastAsia"/>
          <w:b/>
          <w:sz w:val="52"/>
          <w:szCs w:val="52"/>
        </w:rPr>
        <w:t>操作手册</w:t>
      </w:r>
    </w:p>
    <w:p>
      <w:pPr>
        <w:pStyle w:val="16"/>
        <w:ind w:firstLine="360"/>
      </w:pPr>
    </w:p>
    <w:p>
      <w:pPr>
        <w:pStyle w:val="16"/>
        <w:ind w:firstLine="360"/>
      </w:pPr>
    </w:p>
    <w:p>
      <w:pPr>
        <w:pStyle w:val="16"/>
        <w:ind w:firstLine="360"/>
      </w:pPr>
    </w:p>
    <w:p>
      <w:pPr>
        <w:pStyle w:val="16"/>
        <w:ind w:firstLine="360"/>
      </w:pPr>
    </w:p>
    <w:p>
      <w:pPr>
        <w:pStyle w:val="16"/>
        <w:ind w:firstLine="360"/>
      </w:pPr>
    </w:p>
    <w:p>
      <w:pPr>
        <w:pStyle w:val="16"/>
        <w:ind w:firstLine="360"/>
      </w:pPr>
    </w:p>
    <w:p>
      <w:pPr>
        <w:pStyle w:val="16"/>
        <w:ind w:firstLine="360"/>
      </w:pPr>
    </w:p>
    <w:p>
      <w:pPr>
        <w:pStyle w:val="16"/>
        <w:ind w:firstLine="0" w:firstLineChars="0"/>
      </w:pPr>
    </w:p>
    <w:sdt>
      <w:sdtPr>
        <w:rPr>
          <w:rFonts w:ascii="Times New Roman" w:hAnsi="Times New Roman" w:eastAsia="宋体" w:cs="Times New Roman"/>
          <w:b w:val="0"/>
          <w:bCs w:val="0"/>
          <w:color w:val="auto"/>
          <w:kern w:val="2"/>
          <w:sz w:val="21"/>
          <w:szCs w:val="24"/>
          <w:lang w:val="zh-CN"/>
        </w:rPr>
        <w:id w:val="1582259728"/>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pPr>
            <w:pStyle w:val="17"/>
            <w:jc w:val="center"/>
          </w:pPr>
          <w:r>
            <w:rPr>
              <w:lang w:val="zh-CN"/>
            </w:rPr>
            <w:t>目录</w:t>
          </w:r>
        </w:p>
        <w:p>
          <w:pPr>
            <w:pStyle w:val="9"/>
            <w:tabs>
              <w:tab w:val="left" w:pos="1260"/>
              <w:tab w:val="right" w:leader="dot" w:pos="8256"/>
            </w:tabs>
            <w:rPr>
              <w:rFonts w:asciiTheme="minorHAnsi" w:hAnsiTheme="minorHAnsi" w:eastAsiaTheme="minorEastAsia" w:cstheme="minorBidi"/>
              <w:szCs w:val="22"/>
            </w:rPr>
          </w:pPr>
          <w:r>
            <w:fldChar w:fldCharType="begin"/>
          </w:r>
          <w:r>
            <w:instrText xml:space="preserve"> TOC \o "1-3" \h \z \u </w:instrText>
          </w:r>
          <w:r>
            <w:fldChar w:fldCharType="separate"/>
          </w:r>
          <w:r>
            <w:fldChar w:fldCharType="begin"/>
          </w:r>
          <w:r>
            <w:instrText xml:space="preserve"> HYPERLINK \l "_Toc475608470" </w:instrText>
          </w:r>
          <w:r>
            <w:fldChar w:fldCharType="separate"/>
          </w:r>
          <w:r>
            <w:rPr>
              <w:rStyle w:val="14"/>
              <w:rFonts w:hint="eastAsia"/>
            </w:rPr>
            <w:t>一、</w:t>
          </w:r>
          <w:r>
            <w:rPr>
              <w:rFonts w:asciiTheme="minorHAnsi" w:hAnsiTheme="minorHAnsi" w:eastAsiaTheme="minorEastAsia" w:cstheme="minorBidi"/>
              <w:szCs w:val="22"/>
            </w:rPr>
            <w:tab/>
          </w:r>
          <w:r>
            <w:rPr>
              <w:rStyle w:val="14"/>
              <w:rFonts w:hint="eastAsia"/>
            </w:rPr>
            <w:t>系统登录</w:t>
          </w:r>
          <w:r>
            <w:tab/>
          </w:r>
          <w:r>
            <w:fldChar w:fldCharType="begin"/>
          </w:r>
          <w:r>
            <w:instrText xml:space="preserve"> PAGEREF _Toc475608470 \h </w:instrText>
          </w:r>
          <w:r>
            <w:fldChar w:fldCharType="separate"/>
          </w:r>
          <w:r>
            <w:t>1</w:t>
          </w:r>
          <w:r>
            <w:fldChar w:fldCharType="end"/>
          </w:r>
          <w:r>
            <w:fldChar w:fldCharType="end"/>
          </w:r>
        </w:p>
        <w:p>
          <w:pPr>
            <w:pStyle w:val="10"/>
            <w:tabs>
              <w:tab w:val="left" w:pos="1680"/>
              <w:tab w:val="right" w:leader="dot" w:pos="8256"/>
            </w:tabs>
            <w:rPr>
              <w:rFonts w:asciiTheme="minorHAnsi" w:hAnsiTheme="minorHAnsi" w:eastAsiaTheme="minorEastAsia" w:cstheme="minorBidi"/>
              <w:szCs w:val="22"/>
            </w:rPr>
          </w:pPr>
          <w:r>
            <w:fldChar w:fldCharType="begin"/>
          </w:r>
          <w:r>
            <w:instrText xml:space="preserve"> HYPERLINK \l "_Toc475608471" </w:instrText>
          </w:r>
          <w:r>
            <w:fldChar w:fldCharType="separate"/>
          </w:r>
          <w:r>
            <w:rPr>
              <w:rStyle w:val="14"/>
              <w:rFonts w:hint="eastAsia"/>
            </w:rPr>
            <w:t>1.1、</w:t>
          </w:r>
          <w:r>
            <w:rPr>
              <w:rFonts w:asciiTheme="minorHAnsi" w:hAnsiTheme="minorHAnsi" w:eastAsiaTheme="minorEastAsia" w:cstheme="minorBidi"/>
              <w:szCs w:val="22"/>
            </w:rPr>
            <w:tab/>
          </w:r>
          <w:r>
            <w:rPr>
              <w:rStyle w:val="14"/>
              <w:rFonts w:hint="eastAsia"/>
            </w:rPr>
            <w:t>登录页面</w:t>
          </w:r>
          <w:r>
            <w:tab/>
          </w:r>
          <w:r>
            <w:fldChar w:fldCharType="begin"/>
          </w:r>
          <w:r>
            <w:instrText xml:space="preserve"> PAGEREF _Toc475608471 \h </w:instrText>
          </w:r>
          <w:r>
            <w:fldChar w:fldCharType="separate"/>
          </w:r>
          <w:r>
            <w:t>1</w:t>
          </w:r>
          <w:r>
            <w:fldChar w:fldCharType="end"/>
          </w:r>
          <w:r>
            <w:fldChar w:fldCharType="end"/>
          </w:r>
        </w:p>
        <w:p>
          <w:pPr>
            <w:pStyle w:val="10"/>
            <w:tabs>
              <w:tab w:val="left" w:pos="1680"/>
              <w:tab w:val="right" w:leader="dot" w:pos="8256"/>
            </w:tabs>
          </w:pPr>
          <w:r>
            <w:fldChar w:fldCharType="begin"/>
          </w:r>
          <w:r>
            <w:instrText xml:space="preserve"> HYPERLINK \l "_Toc475608472" </w:instrText>
          </w:r>
          <w:r>
            <w:fldChar w:fldCharType="separate"/>
          </w:r>
          <w:r>
            <w:rPr>
              <w:rStyle w:val="14"/>
              <w:rFonts w:hint="eastAsia"/>
            </w:rPr>
            <w:t>1.2、</w:t>
          </w:r>
          <w:r>
            <w:rPr>
              <w:rFonts w:asciiTheme="minorHAnsi" w:hAnsiTheme="minorHAnsi" w:eastAsiaTheme="minorEastAsia" w:cstheme="minorBidi"/>
              <w:szCs w:val="22"/>
            </w:rPr>
            <w:tab/>
          </w:r>
          <w:r>
            <w:rPr>
              <w:rStyle w:val="14"/>
              <w:rFonts w:hint="eastAsia"/>
            </w:rPr>
            <w:t>进入系统</w:t>
          </w:r>
          <w:r>
            <w:tab/>
          </w:r>
          <w:r>
            <w:fldChar w:fldCharType="begin"/>
          </w:r>
          <w:r>
            <w:instrText xml:space="preserve"> PAGEREF _Toc475608472 \h </w:instrText>
          </w:r>
          <w:r>
            <w:fldChar w:fldCharType="separate"/>
          </w:r>
          <w:r>
            <w:t>3</w:t>
          </w:r>
          <w:r>
            <w:fldChar w:fldCharType="end"/>
          </w:r>
          <w:r>
            <w:fldChar w:fldCharType="end"/>
          </w:r>
        </w:p>
        <w:p>
          <w:pPr>
            <w:pStyle w:val="9"/>
            <w:tabs>
              <w:tab w:val="left" w:pos="1260"/>
              <w:tab w:val="right" w:leader="dot" w:pos="8256"/>
            </w:tabs>
            <w:rPr>
              <w:rFonts w:asciiTheme="minorHAnsi" w:hAnsiTheme="minorHAnsi" w:eastAsiaTheme="minorEastAsia" w:cstheme="minorBidi"/>
              <w:szCs w:val="22"/>
            </w:rPr>
          </w:pPr>
          <w:r>
            <w:fldChar w:fldCharType="begin"/>
          </w:r>
          <w:r>
            <w:instrText xml:space="preserve"> HYPERLINK \l "_Toc475608473" </w:instrText>
          </w:r>
          <w:r>
            <w:fldChar w:fldCharType="separate"/>
          </w:r>
          <w:r>
            <w:rPr>
              <w:rStyle w:val="14"/>
              <w:rFonts w:hint="eastAsia"/>
            </w:rPr>
            <w:t>二、</w:t>
          </w:r>
          <w:r>
            <w:rPr>
              <w:rFonts w:asciiTheme="minorHAnsi" w:hAnsiTheme="minorHAnsi" w:eastAsiaTheme="minorEastAsia" w:cstheme="minorBidi"/>
              <w:szCs w:val="22"/>
            </w:rPr>
            <w:tab/>
          </w:r>
          <w:r>
            <w:rPr>
              <w:rStyle w:val="14"/>
              <w:rFonts w:hint="eastAsia"/>
            </w:rPr>
            <w:t>业务模块</w:t>
          </w:r>
          <w:r>
            <w:tab/>
          </w:r>
          <w:r>
            <w:fldChar w:fldCharType="begin"/>
          </w:r>
          <w:r>
            <w:instrText xml:space="preserve"> PAGEREF _Toc475608473 \h </w:instrText>
          </w:r>
          <w:r>
            <w:fldChar w:fldCharType="separate"/>
          </w:r>
          <w:r>
            <w:t>3</w:t>
          </w:r>
          <w:r>
            <w:fldChar w:fldCharType="end"/>
          </w:r>
          <w:r>
            <w:fldChar w:fldCharType="end"/>
          </w:r>
        </w:p>
        <w:p>
          <w:pPr>
            <w:pStyle w:val="10"/>
            <w:tabs>
              <w:tab w:val="left" w:pos="1680"/>
              <w:tab w:val="right" w:leader="dot" w:pos="8256"/>
            </w:tabs>
            <w:rPr>
              <w:rFonts w:asciiTheme="minorHAnsi" w:hAnsiTheme="minorHAnsi" w:eastAsiaTheme="minorEastAsia" w:cstheme="minorBidi"/>
              <w:szCs w:val="22"/>
            </w:rPr>
          </w:pPr>
          <w:r>
            <w:fldChar w:fldCharType="begin"/>
          </w:r>
          <w:r>
            <w:instrText xml:space="preserve"> HYPERLINK \l "_Toc475608474" </w:instrText>
          </w:r>
          <w:r>
            <w:fldChar w:fldCharType="separate"/>
          </w:r>
          <w:r>
            <w:rPr>
              <w:rStyle w:val="14"/>
              <w:rFonts w:hint="eastAsia"/>
            </w:rPr>
            <w:t>2.1、</w:t>
          </w:r>
          <w:r>
            <w:rPr>
              <w:rFonts w:asciiTheme="minorHAnsi" w:hAnsiTheme="minorHAnsi" w:eastAsiaTheme="minorEastAsia" w:cstheme="minorBidi"/>
              <w:szCs w:val="22"/>
            </w:rPr>
            <w:tab/>
          </w:r>
          <w:r>
            <w:rPr>
              <w:rStyle w:val="14"/>
              <w:rFonts w:hint="eastAsia"/>
            </w:rPr>
            <w:t>工程业务</w:t>
          </w:r>
          <w:r>
            <w:tab/>
          </w:r>
          <w:r>
            <w:fldChar w:fldCharType="begin"/>
          </w:r>
          <w:r>
            <w:instrText xml:space="preserve"> PAGEREF _Toc475608474 \h </w:instrText>
          </w:r>
          <w:r>
            <w:fldChar w:fldCharType="separate"/>
          </w:r>
          <w:r>
            <w:t>3</w:t>
          </w:r>
          <w:r>
            <w:fldChar w:fldCharType="end"/>
          </w:r>
          <w:r>
            <w:fldChar w:fldCharType="end"/>
          </w:r>
        </w:p>
        <w:p>
          <w:pPr>
            <w:pStyle w:val="6"/>
            <w:tabs>
              <w:tab w:val="left" w:pos="2100"/>
              <w:tab w:val="right" w:leader="dot" w:pos="8256"/>
            </w:tabs>
            <w:rPr>
              <w:rFonts w:asciiTheme="minorHAnsi" w:hAnsiTheme="minorHAnsi" w:eastAsiaTheme="minorEastAsia" w:cstheme="minorBidi"/>
              <w:szCs w:val="22"/>
            </w:rPr>
          </w:pPr>
          <w:r>
            <w:fldChar w:fldCharType="begin"/>
          </w:r>
          <w:r>
            <w:instrText xml:space="preserve"> HYPERLINK \l "_Toc475608475" </w:instrText>
          </w:r>
          <w:r>
            <w:fldChar w:fldCharType="separate"/>
          </w:r>
          <w:r>
            <w:rPr>
              <w:rStyle w:val="14"/>
              <w:rFonts w:hint="eastAsia"/>
            </w:rPr>
            <w:t>2.1.1、</w:t>
          </w:r>
          <w:r>
            <w:rPr>
              <w:rFonts w:asciiTheme="minorHAnsi" w:hAnsiTheme="minorHAnsi" w:eastAsiaTheme="minorEastAsia" w:cstheme="minorBidi"/>
              <w:szCs w:val="22"/>
            </w:rPr>
            <w:tab/>
          </w:r>
          <w:r>
            <w:rPr>
              <w:rFonts w:hint="eastAsia" w:asciiTheme="minorHAnsi" w:hAnsiTheme="minorHAnsi" w:eastAsiaTheme="minorEastAsia" w:cstheme="minorBidi"/>
              <w:szCs w:val="22"/>
              <w:lang w:val="en-US" w:eastAsia="zh-CN"/>
            </w:rPr>
            <w:t>招标文件领取</w:t>
          </w:r>
          <w:r>
            <w:tab/>
          </w:r>
          <w:r>
            <w:fldChar w:fldCharType="begin"/>
          </w:r>
          <w:r>
            <w:instrText xml:space="preserve"> PAGEREF _Toc475608475 \h </w:instrText>
          </w:r>
          <w:r>
            <w:fldChar w:fldCharType="separate"/>
          </w:r>
          <w:r>
            <w:t>3</w:t>
          </w:r>
          <w:r>
            <w:fldChar w:fldCharType="end"/>
          </w:r>
          <w:r>
            <w:fldChar w:fldCharType="end"/>
          </w:r>
        </w:p>
        <w:p>
          <w:pPr>
            <w:pStyle w:val="6"/>
            <w:tabs>
              <w:tab w:val="left" w:pos="2100"/>
              <w:tab w:val="right" w:leader="dot" w:pos="8256"/>
            </w:tabs>
            <w:rPr>
              <w:rFonts w:asciiTheme="minorHAnsi" w:hAnsiTheme="minorHAnsi" w:eastAsiaTheme="minorEastAsia" w:cstheme="minorBidi"/>
              <w:szCs w:val="22"/>
            </w:rPr>
          </w:pPr>
          <w:r>
            <w:fldChar w:fldCharType="begin"/>
          </w:r>
          <w:r>
            <w:instrText xml:space="preserve"> HYPERLINK \l "_Toc475608476" </w:instrText>
          </w:r>
          <w:r>
            <w:fldChar w:fldCharType="separate"/>
          </w:r>
          <w:r>
            <w:rPr>
              <w:rStyle w:val="14"/>
              <w:rFonts w:hint="eastAsia"/>
            </w:rPr>
            <w:t>2.1.2、</w:t>
          </w:r>
          <w:r>
            <w:rPr>
              <w:rFonts w:asciiTheme="minorHAnsi" w:hAnsiTheme="minorHAnsi" w:eastAsiaTheme="minorEastAsia" w:cstheme="minorBidi"/>
              <w:szCs w:val="22"/>
            </w:rPr>
            <w:tab/>
          </w:r>
          <w:r>
            <w:rPr>
              <w:rStyle w:val="14"/>
              <w:rFonts w:hint="eastAsia"/>
            </w:rPr>
            <w:t>网上提问</w:t>
          </w:r>
          <w:r>
            <w:tab/>
          </w:r>
          <w:r>
            <w:fldChar w:fldCharType="begin"/>
          </w:r>
          <w:r>
            <w:instrText xml:space="preserve"> PAGEREF _Toc475608476 \h </w:instrText>
          </w:r>
          <w:r>
            <w:fldChar w:fldCharType="separate"/>
          </w:r>
          <w:r>
            <w:t>5</w:t>
          </w:r>
          <w:r>
            <w:fldChar w:fldCharType="end"/>
          </w:r>
          <w:r>
            <w:fldChar w:fldCharType="end"/>
          </w:r>
        </w:p>
        <w:p>
          <w:pPr>
            <w:pStyle w:val="6"/>
            <w:tabs>
              <w:tab w:val="left" w:pos="2100"/>
              <w:tab w:val="right" w:leader="dot" w:pos="8256"/>
            </w:tabs>
            <w:rPr>
              <w:rFonts w:asciiTheme="minorHAnsi" w:hAnsiTheme="minorHAnsi" w:eastAsiaTheme="minorEastAsia" w:cstheme="minorBidi"/>
              <w:szCs w:val="22"/>
            </w:rPr>
          </w:pPr>
          <w:r>
            <w:fldChar w:fldCharType="begin"/>
          </w:r>
          <w:r>
            <w:instrText xml:space="preserve"> HYPERLINK \l "_Toc475608477" </w:instrText>
          </w:r>
          <w:r>
            <w:fldChar w:fldCharType="separate"/>
          </w:r>
          <w:r>
            <w:rPr>
              <w:rStyle w:val="14"/>
              <w:rFonts w:hint="eastAsia"/>
            </w:rPr>
            <w:t>2.1.3、</w:t>
          </w:r>
          <w:r>
            <w:rPr>
              <w:rFonts w:asciiTheme="minorHAnsi" w:hAnsiTheme="minorHAnsi" w:eastAsiaTheme="minorEastAsia" w:cstheme="minorBidi"/>
              <w:szCs w:val="22"/>
            </w:rPr>
            <w:tab/>
          </w:r>
          <w:r>
            <w:rPr>
              <w:rStyle w:val="14"/>
              <w:rFonts w:hint="eastAsia"/>
            </w:rPr>
            <w:t>招标文件领取</w:t>
          </w:r>
          <w:r>
            <w:tab/>
          </w:r>
          <w:r>
            <w:fldChar w:fldCharType="begin"/>
          </w:r>
          <w:r>
            <w:instrText xml:space="preserve"> PAGEREF _Toc475608477 \h </w:instrText>
          </w:r>
          <w:r>
            <w:fldChar w:fldCharType="separate"/>
          </w:r>
          <w:r>
            <w:t>6</w:t>
          </w:r>
          <w:r>
            <w:fldChar w:fldCharType="end"/>
          </w:r>
          <w:r>
            <w:fldChar w:fldCharType="end"/>
          </w:r>
        </w:p>
        <w:p>
          <w:pPr>
            <w:pStyle w:val="6"/>
            <w:tabs>
              <w:tab w:val="left" w:pos="2100"/>
              <w:tab w:val="right" w:leader="dot" w:pos="8256"/>
            </w:tabs>
            <w:rPr>
              <w:rFonts w:asciiTheme="minorHAnsi" w:hAnsiTheme="minorHAnsi" w:eastAsiaTheme="minorEastAsia" w:cstheme="minorBidi"/>
              <w:szCs w:val="22"/>
            </w:rPr>
          </w:pPr>
          <w:r>
            <w:fldChar w:fldCharType="begin"/>
          </w:r>
          <w:r>
            <w:instrText xml:space="preserve"> HYPERLINK \l "_Toc475608478" </w:instrText>
          </w:r>
          <w:r>
            <w:fldChar w:fldCharType="separate"/>
          </w:r>
          <w:r>
            <w:rPr>
              <w:rStyle w:val="14"/>
              <w:rFonts w:hint="eastAsia"/>
            </w:rPr>
            <w:t>2.1.4、</w:t>
          </w:r>
          <w:r>
            <w:rPr>
              <w:rFonts w:asciiTheme="minorHAnsi" w:hAnsiTheme="minorHAnsi" w:eastAsiaTheme="minorEastAsia" w:cstheme="minorBidi"/>
              <w:szCs w:val="22"/>
            </w:rPr>
            <w:tab/>
          </w:r>
          <w:r>
            <w:rPr>
              <w:rStyle w:val="14"/>
              <w:rFonts w:hint="eastAsia"/>
            </w:rPr>
            <w:t>答疑澄清文件领取</w:t>
          </w:r>
          <w:r>
            <w:tab/>
          </w:r>
          <w:r>
            <w:fldChar w:fldCharType="begin"/>
          </w:r>
          <w:r>
            <w:instrText xml:space="preserve"> PAGEREF _Toc475608478 \h </w:instrText>
          </w:r>
          <w:r>
            <w:fldChar w:fldCharType="separate"/>
          </w:r>
          <w:r>
            <w:t>8</w:t>
          </w:r>
          <w:r>
            <w:fldChar w:fldCharType="end"/>
          </w:r>
          <w:r>
            <w:fldChar w:fldCharType="end"/>
          </w:r>
        </w:p>
        <w:p>
          <w:pPr>
            <w:pStyle w:val="6"/>
            <w:tabs>
              <w:tab w:val="left" w:pos="2100"/>
              <w:tab w:val="right" w:leader="dot" w:pos="8256"/>
            </w:tabs>
            <w:rPr>
              <w:rFonts w:asciiTheme="minorHAnsi" w:hAnsiTheme="minorHAnsi" w:eastAsiaTheme="minorEastAsia" w:cstheme="minorBidi"/>
              <w:szCs w:val="22"/>
            </w:rPr>
          </w:pPr>
          <w:r>
            <w:fldChar w:fldCharType="begin"/>
          </w:r>
          <w:r>
            <w:instrText xml:space="preserve"> HYPERLINK \l "_Toc475608479" </w:instrText>
          </w:r>
          <w:r>
            <w:fldChar w:fldCharType="separate"/>
          </w:r>
          <w:r>
            <w:rPr>
              <w:rStyle w:val="14"/>
              <w:rFonts w:hint="eastAsia"/>
            </w:rPr>
            <w:t>2.1.5、</w:t>
          </w:r>
          <w:r>
            <w:rPr>
              <w:rFonts w:asciiTheme="minorHAnsi" w:hAnsiTheme="minorHAnsi" w:eastAsiaTheme="minorEastAsia" w:cstheme="minorBidi"/>
              <w:szCs w:val="22"/>
            </w:rPr>
            <w:tab/>
          </w:r>
          <w:r>
            <w:rPr>
              <w:rStyle w:val="14"/>
              <w:rFonts w:hint="eastAsia"/>
            </w:rPr>
            <w:t>控制价文件领取</w:t>
          </w:r>
          <w:r>
            <w:tab/>
          </w:r>
          <w:r>
            <w:fldChar w:fldCharType="begin"/>
          </w:r>
          <w:r>
            <w:instrText xml:space="preserve"> PAGEREF _Toc475608479 \h </w:instrText>
          </w:r>
          <w:r>
            <w:fldChar w:fldCharType="separate"/>
          </w:r>
          <w:r>
            <w:t>10</w:t>
          </w:r>
          <w:r>
            <w:fldChar w:fldCharType="end"/>
          </w:r>
          <w:r>
            <w:fldChar w:fldCharType="end"/>
          </w:r>
        </w:p>
        <w:p>
          <w:pPr>
            <w:pStyle w:val="6"/>
            <w:tabs>
              <w:tab w:val="left" w:pos="2100"/>
              <w:tab w:val="right" w:leader="dot" w:pos="8256"/>
            </w:tabs>
            <w:rPr>
              <w:rFonts w:asciiTheme="minorHAnsi" w:hAnsiTheme="minorHAnsi" w:eastAsiaTheme="minorEastAsia" w:cstheme="minorBidi"/>
              <w:szCs w:val="22"/>
            </w:rPr>
          </w:pPr>
          <w:r>
            <w:fldChar w:fldCharType="begin"/>
          </w:r>
          <w:r>
            <w:instrText xml:space="preserve"> HYPERLINK \l "_Toc475608480" </w:instrText>
          </w:r>
          <w:r>
            <w:fldChar w:fldCharType="separate"/>
          </w:r>
          <w:r>
            <w:rPr>
              <w:rStyle w:val="14"/>
              <w:rFonts w:hint="eastAsia"/>
            </w:rPr>
            <w:t>2.1.6、</w:t>
          </w:r>
          <w:r>
            <w:rPr>
              <w:rFonts w:asciiTheme="minorHAnsi" w:hAnsiTheme="minorHAnsi" w:eastAsiaTheme="minorEastAsia" w:cstheme="minorBidi"/>
              <w:szCs w:val="22"/>
            </w:rPr>
            <w:tab/>
          </w:r>
          <w:r>
            <w:rPr>
              <w:rStyle w:val="14"/>
              <w:rFonts w:hint="eastAsia"/>
            </w:rPr>
            <w:t>上传投标文件</w:t>
          </w:r>
          <w:r>
            <w:tab/>
          </w:r>
          <w:r>
            <w:fldChar w:fldCharType="begin"/>
          </w:r>
          <w:r>
            <w:instrText xml:space="preserve"> PAGEREF _Toc475608480 \h </w:instrText>
          </w:r>
          <w:r>
            <w:fldChar w:fldCharType="separate"/>
          </w:r>
          <w:r>
            <w:t>11</w:t>
          </w:r>
          <w:r>
            <w:fldChar w:fldCharType="end"/>
          </w:r>
          <w:r>
            <w:fldChar w:fldCharType="end"/>
          </w:r>
        </w:p>
        <w:p>
          <w:pPr>
            <w:pStyle w:val="10"/>
            <w:tabs>
              <w:tab w:val="left" w:pos="1680"/>
              <w:tab w:val="right" w:leader="dot" w:pos="8256"/>
            </w:tabs>
            <w:rPr>
              <w:rFonts w:asciiTheme="minorHAnsi" w:hAnsiTheme="minorHAnsi" w:eastAsiaTheme="minorEastAsia" w:cstheme="minorBidi"/>
              <w:szCs w:val="22"/>
            </w:rPr>
          </w:pPr>
          <w:r>
            <w:fldChar w:fldCharType="begin"/>
          </w:r>
          <w:r>
            <w:instrText xml:space="preserve"> HYPERLINK \l "_Toc475608481" </w:instrText>
          </w:r>
          <w:r>
            <w:fldChar w:fldCharType="separate"/>
          </w:r>
          <w:r>
            <w:rPr>
              <w:rStyle w:val="14"/>
              <w:rFonts w:hint="eastAsia"/>
            </w:rPr>
            <w:t>2.2、</w:t>
          </w:r>
          <w:r>
            <w:rPr>
              <w:rFonts w:asciiTheme="minorHAnsi" w:hAnsiTheme="minorHAnsi" w:eastAsiaTheme="minorEastAsia" w:cstheme="minorBidi"/>
              <w:szCs w:val="22"/>
            </w:rPr>
            <w:tab/>
          </w:r>
          <w:r>
            <w:rPr>
              <w:rStyle w:val="14"/>
              <w:rFonts w:hint="eastAsia"/>
            </w:rPr>
            <w:t>采购业务</w:t>
          </w:r>
          <w:r>
            <w:tab/>
          </w:r>
          <w:r>
            <w:fldChar w:fldCharType="begin"/>
          </w:r>
          <w:r>
            <w:instrText xml:space="preserve"> PAGEREF _Toc475608481 \h </w:instrText>
          </w:r>
          <w:r>
            <w:fldChar w:fldCharType="separate"/>
          </w:r>
          <w:r>
            <w:t>12</w:t>
          </w:r>
          <w:r>
            <w:fldChar w:fldCharType="end"/>
          </w:r>
          <w:r>
            <w:fldChar w:fldCharType="end"/>
          </w:r>
        </w:p>
        <w:p>
          <w:pPr>
            <w:pStyle w:val="6"/>
            <w:tabs>
              <w:tab w:val="left" w:pos="2100"/>
              <w:tab w:val="right" w:leader="dot" w:pos="8256"/>
            </w:tabs>
            <w:rPr>
              <w:rFonts w:asciiTheme="minorHAnsi" w:hAnsiTheme="minorHAnsi" w:eastAsiaTheme="minorEastAsia" w:cstheme="minorBidi"/>
              <w:szCs w:val="22"/>
            </w:rPr>
          </w:pPr>
          <w:r>
            <w:fldChar w:fldCharType="begin"/>
          </w:r>
          <w:r>
            <w:instrText xml:space="preserve"> HYPERLINK \l "_Toc475608482" </w:instrText>
          </w:r>
          <w:r>
            <w:fldChar w:fldCharType="separate"/>
          </w:r>
          <w:r>
            <w:rPr>
              <w:rStyle w:val="14"/>
              <w:rFonts w:hint="eastAsia"/>
            </w:rPr>
            <w:t>2.2.1、</w:t>
          </w:r>
          <w:r>
            <w:rPr>
              <w:rFonts w:asciiTheme="minorHAnsi" w:hAnsiTheme="minorHAnsi" w:eastAsiaTheme="minorEastAsia" w:cstheme="minorBidi"/>
              <w:szCs w:val="22"/>
            </w:rPr>
            <w:tab/>
          </w:r>
          <w:r>
            <w:rPr>
              <w:rStyle w:val="14"/>
              <w:rFonts w:hint="eastAsia"/>
            </w:rPr>
            <w:t>填写投标信息</w:t>
          </w:r>
          <w:r>
            <w:tab/>
          </w:r>
          <w:r>
            <w:fldChar w:fldCharType="begin"/>
          </w:r>
          <w:r>
            <w:instrText xml:space="preserve"> PAGEREF _Toc475608482 \h </w:instrText>
          </w:r>
          <w:r>
            <w:fldChar w:fldCharType="separate"/>
          </w:r>
          <w:r>
            <w:t>12</w:t>
          </w:r>
          <w:r>
            <w:fldChar w:fldCharType="end"/>
          </w:r>
          <w:r>
            <w:fldChar w:fldCharType="end"/>
          </w:r>
        </w:p>
        <w:p>
          <w:pPr>
            <w:pStyle w:val="6"/>
            <w:tabs>
              <w:tab w:val="left" w:pos="2100"/>
              <w:tab w:val="right" w:leader="dot" w:pos="8256"/>
            </w:tabs>
            <w:rPr>
              <w:rFonts w:asciiTheme="minorHAnsi" w:hAnsiTheme="minorHAnsi" w:eastAsiaTheme="minorEastAsia" w:cstheme="minorBidi"/>
              <w:szCs w:val="22"/>
            </w:rPr>
          </w:pPr>
          <w:r>
            <w:fldChar w:fldCharType="begin"/>
          </w:r>
          <w:r>
            <w:instrText xml:space="preserve"> HYPERLINK \l "_Toc475608483" </w:instrText>
          </w:r>
          <w:r>
            <w:fldChar w:fldCharType="separate"/>
          </w:r>
          <w:r>
            <w:rPr>
              <w:rStyle w:val="14"/>
              <w:rFonts w:hint="eastAsia"/>
            </w:rPr>
            <w:t>2.2.2、</w:t>
          </w:r>
          <w:r>
            <w:rPr>
              <w:rFonts w:asciiTheme="minorHAnsi" w:hAnsiTheme="minorHAnsi" w:eastAsiaTheme="minorEastAsia" w:cstheme="minorBidi"/>
              <w:szCs w:val="22"/>
            </w:rPr>
            <w:tab/>
          </w:r>
          <w:r>
            <w:rPr>
              <w:rStyle w:val="14"/>
              <w:rFonts w:hint="eastAsia"/>
            </w:rPr>
            <w:t>招标文件领取</w:t>
          </w:r>
          <w:r>
            <w:tab/>
          </w:r>
          <w:r>
            <w:fldChar w:fldCharType="begin"/>
          </w:r>
          <w:r>
            <w:instrText xml:space="preserve"> PAGEREF _Toc475608483 \h </w:instrText>
          </w:r>
          <w:r>
            <w:fldChar w:fldCharType="separate"/>
          </w:r>
          <w:r>
            <w:t>13</w:t>
          </w:r>
          <w:r>
            <w:fldChar w:fldCharType="end"/>
          </w:r>
          <w:r>
            <w:fldChar w:fldCharType="end"/>
          </w:r>
        </w:p>
        <w:p>
          <w:pPr>
            <w:pStyle w:val="6"/>
            <w:tabs>
              <w:tab w:val="left" w:pos="2100"/>
              <w:tab w:val="right" w:leader="dot" w:pos="8256"/>
            </w:tabs>
            <w:rPr>
              <w:rFonts w:asciiTheme="minorHAnsi" w:hAnsiTheme="minorHAnsi" w:eastAsiaTheme="minorEastAsia" w:cstheme="minorBidi"/>
              <w:szCs w:val="22"/>
            </w:rPr>
          </w:pPr>
          <w:r>
            <w:fldChar w:fldCharType="begin"/>
          </w:r>
          <w:r>
            <w:instrText xml:space="preserve"> HYPERLINK \l "_Toc475608484" </w:instrText>
          </w:r>
          <w:r>
            <w:fldChar w:fldCharType="separate"/>
          </w:r>
          <w:r>
            <w:rPr>
              <w:rStyle w:val="14"/>
              <w:rFonts w:hint="eastAsia"/>
            </w:rPr>
            <w:t>2.2.3、</w:t>
          </w:r>
          <w:r>
            <w:rPr>
              <w:rFonts w:asciiTheme="minorHAnsi" w:hAnsiTheme="minorHAnsi" w:eastAsiaTheme="minorEastAsia" w:cstheme="minorBidi"/>
              <w:szCs w:val="22"/>
            </w:rPr>
            <w:tab/>
          </w:r>
          <w:r>
            <w:rPr>
              <w:rStyle w:val="14"/>
              <w:rFonts w:hint="eastAsia"/>
            </w:rPr>
            <w:t>网上提问</w:t>
          </w:r>
          <w:r>
            <w:tab/>
          </w:r>
          <w:r>
            <w:fldChar w:fldCharType="begin"/>
          </w:r>
          <w:r>
            <w:instrText xml:space="preserve"> PAGEREF _Toc475608484 \h </w:instrText>
          </w:r>
          <w:r>
            <w:fldChar w:fldCharType="separate"/>
          </w:r>
          <w:r>
            <w:t>15</w:t>
          </w:r>
          <w:r>
            <w:fldChar w:fldCharType="end"/>
          </w:r>
          <w:r>
            <w:fldChar w:fldCharType="end"/>
          </w:r>
        </w:p>
        <w:p>
          <w:pPr>
            <w:pStyle w:val="6"/>
            <w:tabs>
              <w:tab w:val="left" w:pos="2100"/>
              <w:tab w:val="right" w:leader="dot" w:pos="8256"/>
            </w:tabs>
            <w:rPr>
              <w:rFonts w:asciiTheme="minorHAnsi" w:hAnsiTheme="minorHAnsi" w:eastAsiaTheme="minorEastAsia" w:cstheme="minorBidi"/>
              <w:szCs w:val="22"/>
            </w:rPr>
          </w:pPr>
          <w:r>
            <w:fldChar w:fldCharType="begin"/>
          </w:r>
          <w:r>
            <w:instrText xml:space="preserve"> HYPERLINK \l "_Toc475608485" </w:instrText>
          </w:r>
          <w:r>
            <w:fldChar w:fldCharType="separate"/>
          </w:r>
          <w:r>
            <w:rPr>
              <w:rStyle w:val="14"/>
              <w:rFonts w:hint="eastAsia"/>
            </w:rPr>
            <w:t>2.2.4、</w:t>
          </w:r>
          <w:r>
            <w:rPr>
              <w:rFonts w:asciiTheme="minorHAnsi" w:hAnsiTheme="minorHAnsi" w:eastAsiaTheme="minorEastAsia" w:cstheme="minorBidi"/>
              <w:szCs w:val="22"/>
            </w:rPr>
            <w:tab/>
          </w:r>
          <w:r>
            <w:rPr>
              <w:rStyle w:val="14"/>
              <w:rFonts w:hint="eastAsia"/>
            </w:rPr>
            <w:t>答疑文件领取</w:t>
          </w:r>
          <w:r>
            <w:tab/>
          </w:r>
          <w:r>
            <w:fldChar w:fldCharType="begin"/>
          </w:r>
          <w:r>
            <w:instrText xml:space="preserve"> PAGEREF _Toc475608485 \h </w:instrText>
          </w:r>
          <w:r>
            <w:fldChar w:fldCharType="separate"/>
          </w:r>
          <w:r>
            <w:t>16</w:t>
          </w:r>
          <w:r>
            <w:fldChar w:fldCharType="end"/>
          </w:r>
          <w:r>
            <w:fldChar w:fldCharType="end"/>
          </w:r>
        </w:p>
        <w:p>
          <w:pPr>
            <w:pStyle w:val="6"/>
            <w:tabs>
              <w:tab w:val="left" w:pos="2100"/>
              <w:tab w:val="right" w:leader="dot" w:pos="8256"/>
            </w:tabs>
            <w:rPr>
              <w:rFonts w:asciiTheme="minorHAnsi" w:hAnsiTheme="minorHAnsi" w:eastAsiaTheme="minorEastAsia" w:cstheme="minorBidi"/>
              <w:szCs w:val="22"/>
            </w:rPr>
          </w:pPr>
          <w:r>
            <w:fldChar w:fldCharType="begin"/>
          </w:r>
          <w:r>
            <w:instrText xml:space="preserve"> HYPERLINK \l "_Toc475608486" </w:instrText>
          </w:r>
          <w:r>
            <w:fldChar w:fldCharType="separate"/>
          </w:r>
          <w:r>
            <w:rPr>
              <w:rStyle w:val="14"/>
              <w:rFonts w:hint="eastAsia"/>
            </w:rPr>
            <w:t>2.2.5、</w:t>
          </w:r>
          <w:r>
            <w:rPr>
              <w:rFonts w:asciiTheme="minorHAnsi" w:hAnsiTheme="minorHAnsi" w:eastAsiaTheme="minorEastAsia" w:cstheme="minorBidi"/>
              <w:szCs w:val="22"/>
            </w:rPr>
            <w:tab/>
          </w:r>
          <w:r>
            <w:rPr>
              <w:rStyle w:val="14"/>
              <w:rFonts w:hint="eastAsia"/>
            </w:rPr>
            <w:t>上传投标文件</w:t>
          </w:r>
          <w:r>
            <w:tab/>
          </w:r>
          <w:r>
            <w:fldChar w:fldCharType="begin"/>
          </w:r>
          <w:r>
            <w:instrText xml:space="preserve"> PAGEREF _Toc475608486 \h </w:instrText>
          </w:r>
          <w:r>
            <w:fldChar w:fldCharType="separate"/>
          </w:r>
          <w:r>
            <w:t>17</w:t>
          </w:r>
          <w:r>
            <w:fldChar w:fldCharType="end"/>
          </w:r>
          <w:r>
            <w:fldChar w:fldCharType="end"/>
          </w:r>
        </w:p>
        <w:p>
          <w:pPr>
            <w:pStyle w:val="6"/>
            <w:tabs>
              <w:tab w:val="left" w:pos="2100"/>
              <w:tab w:val="right" w:leader="dot" w:pos="8256"/>
            </w:tabs>
            <w:rPr>
              <w:rFonts w:asciiTheme="minorHAnsi" w:hAnsiTheme="minorHAnsi" w:eastAsiaTheme="minorEastAsia" w:cstheme="minorBidi"/>
              <w:szCs w:val="22"/>
            </w:rPr>
          </w:pPr>
          <w:r>
            <w:fldChar w:fldCharType="begin"/>
          </w:r>
          <w:r>
            <w:instrText xml:space="preserve"> HYPERLINK \l "_Toc475608487" </w:instrText>
          </w:r>
          <w:r>
            <w:fldChar w:fldCharType="separate"/>
          </w:r>
          <w:r>
            <w:rPr>
              <w:rStyle w:val="14"/>
              <w:rFonts w:hint="eastAsia"/>
            </w:rPr>
            <w:t>2.2.6、</w:t>
          </w:r>
          <w:r>
            <w:rPr>
              <w:rFonts w:asciiTheme="minorHAnsi" w:hAnsiTheme="minorHAnsi" w:eastAsiaTheme="minorEastAsia" w:cstheme="minorBidi"/>
              <w:szCs w:val="22"/>
            </w:rPr>
            <w:tab/>
          </w:r>
          <w:r>
            <w:rPr>
              <w:rStyle w:val="14"/>
              <w:rFonts w:hint="eastAsia"/>
            </w:rPr>
            <w:t>询价报价</w:t>
          </w:r>
          <w:r>
            <w:tab/>
          </w:r>
          <w:r>
            <w:fldChar w:fldCharType="begin"/>
          </w:r>
          <w:r>
            <w:instrText xml:space="preserve"> PAGEREF _Toc475608487 \h </w:instrText>
          </w:r>
          <w:r>
            <w:fldChar w:fldCharType="separate"/>
          </w:r>
          <w:r>
            <w:rPr>
              <w:b/>
            </w:rPr>
            <w:t>错误！未定义书签。</w:t>
          </w:r>
          <w:r>
            <w:fldChar w:fldCharType="end"/>
          </w:r>
          <w:r>
            <w:fldChar w:fldCharType="end"/>
          </w:r>
        </w:p>
        <w:p>
          <w:pPr>
            <w:ind w:firstLine="422"/>
            <w:rPr>
              <w:b/>
              <w:bCs/>
              <w:lang w:val="zh-CN"/>
            </w:rPr>
          </w:pPr>
          <w:r>
            <w:rPr>
              <w:b/>
              <w:bCs/>
              <w:lang w:val="zh-CN"/>
            </w:rPr>
            <w:fldChar w:fldCharType="end"/>
          </w:r>
        </w:p>
        <w:p>
          <w:pPr>
            <w:ind w:firstLine="422"/>
            <w:rPr>
              <w:b/>
              <w:bCs/>
              <w:lang w:val="zh-CN"/>
            </w:rPr>
          </w:pPr>
        </w:p>
        <w:p>
          <w:pPr>
            <w:ind w:firstLine="422"/>
          </w:pPr>
        </w:p>
      </w:sdtContent>
    </w:sdt>
    <w:p>
      <w:pPr>
        <w:pStyle w:val="2"/>
      </w:pPr>
      <w:bookmarkStart w:id="1" w:name="_Toc475608470"/>
      <w:r>
        <w:rPr>
          <w:rFonts w:hint="eastAsia"/>
        </w:rPr>
        <w:t>系统登录</w:t>
      </w:r>
      <w:bookmarkEnd w:id="1"/>
    </w:p>
    <w:p>
      <w:pPr>
        <w:pStyle w:val="3"/>
      </w:pPr>
      <w:r>
        <w:rPr>
          <w:rFonts w:hint="eastAsia"/>
          <w:lang w:val="en-US" w:eastAsia="zh-CN"/>
        </w:rPr>
        <w:t>办理实体CA锁和标证通</w:t>
      </w:r>
    </w:p>
    <w:p>
      <w:pPr>
        <w:ind w:firstLine="422"/>
        <w:rPr>
          <w:rFonts w:hint="default" w:eastAsia="宋体"/>
          <w:lang w:val="en-US" w:eastAsia="zh-CN"/>
        </w:rPr>
      </w:pPr>
      <w:r>
        <w:rPr>
          <w:rFonts w:hint="eastAsia" w:ascii="宋体" w:hAnsi="宋体"/>
          <w:b/>
          <w:bCs/>
        </w:rPr>
        <w:t>功能说明：</w:t>
      </w:r>
      <w:r>
        <w:rPr>
          <w:rFonts w:hint="eastAsia" w:ascii="宋体" w:hAnsi="宋体"/>
          <w:b/>
          <w:bCs/>
          <w:lang w:val="en-US" w:eastAsia="zh-CN"/>
        </w:rPr>
        <w:t>为优化营商环境，淮南市2020年11月21日对接省主体库，对接后实现全省CA互认，后面只允许使用CA锁或者标证通登录系统。免去账号密码注册环节</w:t>
      </w:r>
    </w:p>
    <w:p>
      <w:pPr>
        <w:rPr>
          <w:rFonts w:hint="eastAsia" w:eastAsia="宋体"/>
          <w:lang w:val="en-US" w:eastAsia="zh-CN"/>
        </w:rPr>
      </w:pPr>
    </w:p>
    <w:p>
      <w:pPr>
        <w:ind w:firstLine="422"/>
        <w:rPr>
          <w:rFonts w:hint="eastAsia" w:ascii="宋体" w:hAnsi="宋体"/>
          <w:b/>
          <w:bCs/>
        </w:rPr>
      </w:pPr>
      <w:r>
        <w:rPr>
          <w:rFonts w:hint="eastAsia" w:ascii="宋体" w:hAnsi="宋体"/>
          <w:b/>
          <w:bCs/>
          <w:lang w:val="en-US" w:eastAsia="zh-CN"/>
        </w:rPr>
        <w:t>点击下方链接查看淮南市公共资源交易CA数字证书及电子签章办理办事指南</w:t>
      </w:r>
      <w:r>
        <w:rPr>
          <w:rFonts w:hint="eastAsia" w:ascii="宋体" w:hAnsi="宋体"/>
          <w:b/>
          <w:bCs/>
        </w:rPr>
        <w:t>：</w:t>
      </w:r>
    </w:p>
    <w:p>
      <w:pPr>
        <w:ind w:firstLine="422"/>
        <w:rPr>
          <w:rFonts w:hint="eastAsia" w:ascii="宋体" w:hAnsi="宋体"/>
          <w:b/>
          <w:bCs/>
        </w:rPr>
      </w:pPr>
      <w:r>
        <w:rPr>
          <w:rFonts w:hint="eastAsia" w:ascii="宋体" w:hAnsi="宋体"/>
          <w:b/>
          <w:bCs/>
        </w:rPr>
        <w:fldChar w:fldCharType="begin"/>
      </w:r>
      <w:r>
        <w:rPr>
          <w:rFonts w:hint="eastAsia" w:ascii="宋体" w:hAnsi="宋体"/>
          <w:b/>
          <w:bCs/>
        </w:rPr>
        <w:instrText xml:space="preserve"> HYPERLINK "http://jy.ggj.huainan.gov.cn/bszn/003001/003001001/20191101/b74354d6-b059-48e4-bf62-fc17a00fc27a.html" </w:instrText>
      </w:r>
      <w:r>
        <w:rPr>
          <w:rFonts w:hint="eastAsia" w:ascii="宋体" w:hAnsi="宋体"/>
          <w:b/>
          <w:bCs/>
        </w:rPr>
        <w:fldChar w:fldCharType="separate"/>
      </w:r>
      <w:r>
        <w:rPr>
          <w:rStyle w:val="14"/>
          <w:rFonts w:hint="eastAsia" w:ascii="宋体" w:hAnsi="宋体"/>
          <w:b/>
          <w:bCs/>
        </w:rPr>
        <w:t>http://jy.ggj.huainan.gov.cn/bszn/003001/003001001/20191101/b74354d6-b059-48e4-bf62-fc17a00fc27a.html</w:t>
      </w:r>
      <w:r>
        <w:rPr>
          <w:rFonts w:hint="eastAsia" w:ascii="宋体" w:hAnsi="宋体"/>
          <w:b/>
          <w:bCs/>
        </w:rPr>
        <w:fldChar w:fldCharType="end"/>
      </w:r>
    </w:p>
    <w:p>
      <w:pPr>
        <w:ind w:firstLine="422"/>
        <w:rPr>
          <w:rFonts w:hint="eastAsia" w:ascii="宋体" w:hAnsi="宋体"/>
          <w:b/>
          <w:bCs/>
          <w:lang w:val="en-US" w:eastAsia="zh-CN"/>
        </w:rPr>
      </w:pPr>
      <w:r>
        <w:rPr>
          <w:rFonts w:hint="eastAsia" w:ascii="宋体" w:hAnsi="宋体"/>
          <w:b/>
          <w:bCs/>
          <w:lang w:val="en-US" w:eastAsia="zh-CN"/>
        </w:rPr>
        <w:t>标证通下载以及注册办理指南：</w:t>
      </w:r>
    </w:p>
    <w:p>
      <w:pPr>
        <w:ind w:firstLine="422"/>
        <w:rPr>
          <w:rFonts w:hint="default" w:ascii="宋体" w:hAnsi="宋体"/>
          <w:b/>
          <w:bCs/>
          <w:lang w:val="en-US" w:eastAsia="zh-CN"/>
        </w:rPr>
      </w:pPr>
      <w:r>
        <w:rPr>
          <w:rFonts w:hint="eastAsia" w:ascii="宋体" w:hAnsi="宋体"/>
          <w:b/>
          <w:bCs/>
          <w:lang w:val="en-US" w:eastAsia="zh-CN"/>
        </w:rPr>
        <w:t>切换到扫码登录界面，点击下载APP，手机安装APP。点击下方链接查看标证通操作手册进行注册，</w:t>
      </w:r>
    </w:p>
    <w:p>
      <w:pPr>
        <w:ind w:firstLine="422"/>
        <w:rPr>
          <w:rFonts w:hint="eastAsia" w:ascii="宋体" w:hAnsi="宋体"/>
          <w:b/>
          <w:bCs/>
          <w:lang w:val="en-US" w:eastAsia="zh-CN"/>
        </w:rPr>
      </w:pPr>
      <w:r>
        <w:rPr>
          <w:rFonts w:hint="eastAsia" w:ascii="宋体" w:hAnsi="宋体"/>
          <w:b/>
          <w:bCs/>
          <w:lang w:val="en-US" w:eastAsia="zh-CN"/>
        </w:rPr>
        <w:fldChar w:fldCharType="begin"/>
      </w:r>
      <w:r>
        <w:rPr>
          <w:rFonts w:hint="eastAsia" w:ascii="宋体" w:hAnsi="宋体"/>
          <w:b/>
          <w:bCs/>
          <w:lang w:val="en-US" w:eastAsia="zh-CN"/>
        </w:rPr>
        <w:instrText xml:space="preserve"> HYPERLINK "http://jy.ggj.huainan.gov.cn/zlxz/004001/20200515/f874e449-741d-47b9-b58b-b648a28fbb10.html" </w:instrText>
      </w:r>
      <w:r>
        <w:rPr>
          <w:rFonts w:hint="eastAsia" w:ascii="宋体" w:hAnsi="宋体"/>
          <w:b/>
          <w:bCs/>
          <w:lang w:val="en-US" w:eastAsia="zh-CN"/>
        </w:rPr>
        <w:fldChar w:fldCharType="separate"/>
      </w:r>
      <w:r>
        <w:rPr>
          <w:rStyle w:val="14"/>
          <w:rFonts w:hint="eastAsia" w:ascii="宋体" w:hAnsi="宋体"/>
          <w:b/>
          <w:bCs/>
          <w:lang w:val="en-US" w:eastAsia="zh-CN"/>
        </w:rPr>
        <w:t>http://jy.ggj.huainan.gov.cn/zlxz/004001/20200515/f874e449-741d-47b9-b58b-b648a28fbb10.html</w:t>
      </w:r>
      <w:r>
        <w:rPr>
          <w:rFonts w:hint="eastAsia" w:ascii="宋体" w:hAnsi="宋体"/>
          <w:b/>
          <w:bCs/>
          <w:lang w:val="en-US" w:eastAsia="zh-CN"/>
        </w:rPr>
        <w:fldChar w:fldCharType="end"/>
      </w:r>
    </w:p>
    <w:p>
      <w:pPr>
        <w:ind w:firstLine="422"/>
        <w:rPr>
          <w:rFonts w:hint="eastAsia" w:ascii="宋体" w:hAnsi="宋体"/>
          <w:b/>
          <w:bCs/>
          <w:lang w:val="en-US" w:eastAsia="zh-CN"/>
        </w:rPr>
      </w:pPr>
    </w:p>
    <w:p>
      <w:pPr>
        <w:ind w:firstLine="422"/>
        <w:rPr>
          <w:rFonts w:hint="default" w:ascii="宋体" w:hAnsi="宋体"/>
          <w:b/>
          <w:bCs/>
          <w:lang w:val="en-US" w:eastAsia="zh-CN"/>
        </w:rPr>
      </w:pPr>
    </w:p>
    <w:p>
      <w:pPr>
        <w:ind w:firstLine="422"/>
        <w:rPr>
          <w:rFonts w:hint="default" w:ascii="宋体" w:hAnsi="宋体"/>
          <w:b/>
          <w:bCs/>
          <w:lang w:val="en-US" w:eastAsia="zh-CN"/>
        </w:rPr>
      </w:pPr>
      <w:r>
        <w:drawing>
          <wp:inline distT="0" distB="0" distL="114300" distR="114300">
            <wp:extent cx="4941570" cy="2968625"/>
            <wp:effectExtent l="0" t="0" r="11430" b="317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1"/>
                    <a:stretch>
                      <a:fillRect/>
                    </a:stretch>
                  </pic:blipFill>
                  <pic:spPr>
                    <a:xfrm>
                      <a:off x="0" y="0"/>
                      <a:ext cx="4941570" cy="2968625"/>
                    </a:xfrm>
                    <a:prstGeom prst="rect">
                      <a:avLst/>
                    </a:prstGeom>
                    <a:noFill/>
                    <a:ln>
                      <a:noFill/>
                    </a:ln>
                  </pic:spPr>
                </pic:pic>
              </a:graphicData>
            </a:graphic>
          </wp:inline>
        </w:drawing>
      </w:r>
    </w:p>
    <w:p>
      <w:pPr>
        <w:ind w:left="0" w:leftChars="0" w:firstLine="0" w:firstLineChars="0"/>
        <w:rPr>
          <w:rFonts w:ascii="宋体" w:hAnsi="宋体"/>
          <w:b/>
          <w:bCs/>
        </w:rPr>
      </w:pPr>
    </w:p>
    <w:p>
      <w:pPr>
        <w:pStyle w:val="3"/>
      </w:pPr>
      <w:r>
        <w:rPr>
          <w:rFonts w:hint="eastAsia"/>
          <w:lang w:val="en-US" w:eastAsia="zh-CN"/>
        </w:rPr>
        <w:t>省主体库信息完善</w:t>
      </w:r>
    </w:p>
    <w:p>
      <w:pPr>
        <w:rPr>
          <w:rFonts w:hint="eastAsia"/>
          <w:lang w:val="en-US" w:eastAsia="zh-CN"/>
        </w:rPr>
      </w:pPr>
      <w:r>
        <w:rPr>
          <w:rFonts w:hint="eastAsia"/>
          <w:lang w:val="en-US" w:eastAsia="zh-CN"/>
        </w:rPr>
        <w:t xml:space="preserve">   办理CA锁后，登录到省主体库系统进行单位信息完善。</w:t>
      </w:r>
    </w:p>
    <w:p>
      <w:pPr>
        <w:rPr>
          <w:rFonts w:ascii="仿宋" w:hAnsi="仿宋" w:eastAsia="仿宋" w:cs="仿宋"/>
          <w:i w:val="0"/>
          <w:caps w:val="0"/>
          <w:color w:val="333333"/>
          <w:spacing w:val="0"/>
          <w:sz w:val="21"/>
          <w:szCs w:val="21"/>
          <w:shd w:val="clear" w:fill="FFFFFF"/>
        </w:rPr>
      </w:pPr>
      <w:r>
        <w:rPr>
          <w:rFonts w:hint="eastAsia"/>
          <w:lang w:val="en-US" w:eastAsia="zh-CN"/>
        </w:rPr>
        <w:t>省主体库系统地址：</w:t>
      </w:r>
      <w:r>
        <w:rPr>
          <w:rFonts w:ascii="仿宋" w:hAnsi="仿宋" w:eastAsia="仿宋" w:cs="仿宋"/>
          <w:i w:val="0"/>
          <w:caps w:val="0"/>
          <w:color w:val="333333"/>
          <w:spacing w:val="0"/>
          <w:sz w:val="21"/>
          <w:szCs w:val="21"/>
          <w:shd w:val="clear" w:fill="FFFFFF"/>
        </w:rPr>
        <w:fldChar w:fldCharType="begin"/>
      </w:r>
      <w:r>
        <w:rPr>
          <w:rFonts w:ascii="仿宋" w:hAnsi="仿宋" w:eastAsia="仿宋" w:cs="仿宋"/>
          <w:i w:val="0"/>
          <w:caps w:val="0"/>
          <w:color w:val="333333"/>
          <w:spacing w:val="0"/>
          <w:sz w:val="21"/>
          <w:szCs w:val="21"/>
          <w:shd w:val="clear" w:fill="FFFFFF"/>
        </w:rPr>
        <w:instrText xml:space="preserve"> HYPERLINK "http://61.190.70.20/ahggfwpt-zhutiku" </w:instrText>
      </w:r>
      <w:r>
        <w:rPr>
          <w:rFonts w:ascii="仿宋" w:hAnsi="仿宋" w:eastAsia="仿宋" w:cs="仿宋"/>
          <w:i w:val="0"/>
          <w:caps w:val="0"/>
          <w:color w:val="333333"/>
          <w:spacing w:val="0"/>
          <w:sz w:val="21"/>
          <w:szCs w:val="21"/>
          <w:shd w:val="clear" w:fill="FFFFFF"/>
        </w:rPr>
        <w:fldChar w:fldCharType="separate"/>
      </w:r>
      <w:r>
        <w:rPr>
          <w:rStyle w:val="14"/>
          <w:rFonts w:ascii="仿宋" w:hAnsi="仿宋" w:eastAsia="仿宋" w:cs="仿宋"/>
          <w:i w:val="0"/>
          <w:caps w:val="0"/>
          <w:spacing w:val="0"/>
          <w:sz w:val="21"/>
          <w:szCs w:val="21"/>
          <w:shd w:val="clear" w:fill="FFFFFF"/>
        </w:rPr>
        <w:t>http://61.190.70.20/ahggfwpt-zhutiku</w:t>
      </w:r>
      <w:r>
        <w:rPr>
          <w:rFonts w:ascii="仿宋" w:hAnsi="仿宋" w:eastAsia="仿宋" w:cs="仿宋"/>
          <w:i w:val="0"/>
          <w:caps w:val="0"/>
          <w:color w:val="333333"/>
          <w:spacing w:val="0"/>
          <w:sz w:val="21"/>
          <w:szCs w:val="21"/>
          <w:shd w:val="clear" w:fill="FFFFFF"/>
        </w:rPr>
        <w:fldChar w:fldCharType="end"/>
      </w:r>
    </w:p>
    <w:p>
      <w:pPr>
        <w:rPr>
          <w:rFonts w:hint="default" w:ascii="宋体" w:hAnsi="宋体" w:eastAsia="宋体" w:cs="宋体"/>
          <w:i w:val="0"/>
          <w:caps w:val="0"/>
          <w:color w:val="333333"/>
          <w:spacing w:val="0"/>
          <w:sz w:val="21"/>
          <w:szCs w:val="21"/>
          <w:shd w:val="clear" w:fill="FFFFFF"/>
          <w:lang w:val="en-US" w:eastAsia="zh-CN"/>
        </w:rPr>
      </w:pPr>
      <w:r>
        <w:rPr>
          <w:rFonts w:hint="eastAsia" w:ascii="宋体" w:hAnsi="宋体" w:eastAsia="宋体" w:cs="宋体"/>
          <w:i w:val="0"/>
          <w:caps w:val="0"/>
          <w:color w:val="333333"/>
          <w:spacing w:val="0"/>
          <w:sz w:val="21"/>
          <w:szCs w:val="21"/>
          <w:shd w:val="clear" w:fill="FFFFFF"/>
          <w:lang w:val="en-US" w:eastAsia="zh-CN"/>
        </w:rPr>
        <w:t>点击下方</w:t>
      </w:r>
      <w:r>
        <w:rPr>
          <w:rFonts w:hint="eastAsia" w:ascii="宋体" w:hAnsi="宋体" w:cs="宋体"/>
          <w:i w:val="0"/>
          <w:caps w:val="0"/>
          <w:color w:val="333333"/>
          <w:spacing w:val="0"/>
          <w:sz w:val="21"/>
          <w:szCs w:val="21"/>
          <w:shd w:val="clear" w:fill="FFFFFF"/>
          <w:lang w:val="en-US" w:eastAsia="zh-CN"/>
        </w:rPr>
        <w:t>箭头链接查看省主体库操作指南，登陆前需要安装省主体库驱动</w:t>
      </w:r>
    </w:p>
    <w:p>
      <w:r>
        <w:drawing>
          <wp:inline distT="0" distB="0" distL="114300" distR="114300">
            <wp:extent cx="5029835" cy="3107055"/>
            <wp:effectExtent l="0" t="0" r="12065" b="444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2"/>
                    <a:stretch>
                      <a:fillRect/>
                    </a:stretch>
                  </pic:blipFill>
                  <pic:spPr>
                    <a:xfrm>
                      <a:off x="0" y="0"/>
                      <a:ext cx="5029835" cy="3107055"/>
                    </a:xfrm>
                    <a:prstGeom prst="rect">
                      <a:avLst/>
                    </a:prstGeom>
                    <a:noFill/>
                    <a:ln>
                      <a:noFill/>
                    </a:ln>
                  </pic:spPr>
                </pic:pic>
              </a:graphicData>
            </a:graphic>
          </wp:inline>
        </w:drawing>
      </w:r>
    </w:p>
    <w:p>
      <w:pPr>
        <w:pStyle w:val="3"/>
        <w:bidi w:val="0"/>
        <w:rPr>
          <w:rFonts w:hint="default"/>
          <w:lang w:val="en-US" w:eastAsia="zh-CN"/>
        </w:rPr>
      </w:pPr>
      <w:r>
        <w:rPr>
          <w:rFonts w:hint="eastAsia"/>
          <w:lang w:val="en-US" w:eastAsia="zh-CN"/>
        </w:rPr>
        <w:t>系统登录</w:t>
      </w:r>
    </w:p>
    <w:p>
      <w:pPr>
        <w:rPr>
          <w:rFonts w:hint="default"/>
          <w:lang w:val="en-US" w:eastAsia="zh-CN"/>
        </w:rPr>
      </w:pPr>
      <w:r>
        <w:rPr>
          <w:rFonts w:hint="eastAsia"/>
          <w:lang w:val="en-US" w:eastAsia="zh-CN"/>
        </w:rPr>
        <w:t>完善省主体库后，通过CA锁登录系统，如果无法登录，请检查驱动，驱动检测完成后，在尝试登录</w:t>
      </w:r>
    </w:p>
    <w:p>
      <w:r>
        <w:drawing>
          <wp:inline distT="0" distB="0" distL="114300" distR="114300">
            <wp:extent cx="5241925" cy="2675255"/>
            <wp:effectExtent l="0" t="0" r="3175"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241925" cy="2675255"/>
                    </a:xfrm>
                    <a:prstGeom prst="rect">
                      <a:avLst/>
                    </a:prstGeom>
                    <a:noFill/>
                    <a:ln>
                      <a:noFill/>
                    </a:ln>
                  </pic:spPr>
                </pic:pic>
              </a:graphicData>
            </a:graphic>
          </wp:inline>
        </w:drawing>
      </w:r>
    </w:p>
    <w:p>
      <w:pPr>
        <w:rPr>
          <w:rFonts w:hint="default"/>
          <w:lang w:val="en-US" w:eastAsia="zh-CN"/>
        </w:rPr>
      </w:pPr>
      <w:r>
        <w:drawing>
          <wp:inline distT="0" distB="0" distL="114300" distR="114300">
            <wp:extent cx="5245100" cy="3308985"/>
            <wp:effectExtent l="0" t="0" r="0" b="571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4"/>
                    <a:stretch>
                      <a:fillRect/>
                    </a:stretch>
                  </pic:blipFill>
                  <pic:spPr>
                    <a:xfrm>
                      <a:off x="0" y="0"/>
                      <a:ext cx="5245100" cy="3308985"/>
                    </a:xfrm>
                    <a:prstGeom prst="rect">
                      <a:avLst/>
                    </a:prstGeom>
                    <a:noFill/>
                    <a:ln>
                      <a:noFill/>
                    </a:ln>
                  </pic:spPr>
                </pic:pic>
              </a:graphicData>
            </a:graphic>
          </wp:inline>
        </w:drawing>
      </w:r>
    </w:p>
    <w:p>
      <w:pPr>
        <w:pStyle w:val="2"/>
      </w:pPr>
      <w:bookmarkStart w:id="2" w:name="_Toc475608473"/>
      <w:r>
        <w:rPr>
          <w:rFonts w:hint="eastAsia"/>
        </w:rPr>
        <w:t>业务模块</w:t>
      </w:r>
      <w:bookmarkEnd w:id="2"/>
    </w:p>
    <w:p>
      <w:r>
        <w:rPr>
          <w:rFonts w:hint="eastAsia"/>
        </w:rPr>
        <w:t>业务操作说明：本系统不区分投标人类型，只需投标人完成了注册并通过实名制登记，即可参与所有类型项目的投标活动。</w:t>
      </w:r>
    </w:p>
    <w:p>
      <w:pPr>
        <w:pStyle w:val="3"/>
      </w:pPr>
      <w:bookmarkStart w:id="3" w:name="_Toc475608474"/>
      <w:r>
        <w:rPr>
          <w:rFonts w:hint="eastAsia"/>
        </w:rPr>
        <w:t>工程业务</w:t>
      </w:r>
      <w:bookmarkEnd w:id="3"/>
    </w:p>
    <w:p>
      <w:pPr>
        <w:ind w:firstLine="562"/>
        <w:rPr>
          <w:b/>
          <w:sz w:val="28"/>
          <w:szCs w:val="28"/>
        </w:rPr>
      </w:pPr>
      <w:r>
        <w:rPr>
          <w:rFonts w:hint="eastAsia"/>
          <w:b/>
          <w:sz w:val="28"/>
          <w:szCs w:val="28"/>
        </w:rPr>
        <w:t>工程业务下可进行所有建设工程类项目的投标相关操作</w:t>
      </w:r>
    </w:p>
    <w:p>
      <w:pPr>
        <w:pStyle w:val="4"/>
      </w:pPr>
      <w:r>
        <w:rPr>
          <w:rFonts w:hint="eastAsia"/>
          <w:lang w:val="en-US" w:eastAsia="zh-CN"/>
        </w:rPr>
        <w:t>招标文件领取</w:t>
      </w:r>
    </w:p>
    <w:p>
      <w:pPr>
        <w:ind w:firstLine="422"/>
        <w:rPr>
          <w:b/>
        </w:rPr>
      </w:pPr>
      <w:r>
        <w:rPr>
          <w:rFonts w:hint="eastAsia"/>
          <w:b/>
        </w:rPr>
        <w:t>操作步骤：</w:t>
      </w:r>
    </w:p>
    <w:p>
      <w:pPr>
        <w:numPr>
          <w:ilvl w:val="0"/>
          <w:numId w:val="2"/>
        </w:numPr>
        <w:rPr>
          <w:rFonts w:hint="eastAsia"/>
          <w:lang w:eastAsia="zh-CN"/>
        </w:rPr>
      </w:pPr>
      <w:r>
        <w:rPr>
          <w:rFonts w:hint="eastAsia"/>
        </w:rPr>
        <w:t>、</w:t>
      </w:r>
      <w:r>
        <w:rPr>
          <w:rFonts w:hint="eastAsia"/>
          <w:lang w:val="en-US" w:eastAsia="zh-CN"/>
        </w:rPr>
        <w:t>选择</w:t>
      </w:r>
      <w:r>
        <w:rPr>
          <w:rFonts w:hint="eastAsia"/>
        </w:rPr>
        <w:t>工程业务——</w:t>
      </w:r>
      <w:r>
        <w:rPr>
          <w:rFonts w:hint="eastAsia"/>
          <w:lang w:val="en-US" w:eastAsia="zh-CN"/>
        </w:rPr>
        <w:t>点击</w:t>
      </w:r>
      <w:r>
        <w:drawing>
          <wp:inline distT="0" distB="0" distL="0" distR="0">
            <wp:extent cx="294640" cy="247015"/>
            <wp:effectExtent l="0" t="0" r="10160" b="698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5"/>
                    <a:stretch>
                      <a:fillRect/>
                    </a:stretch>
                  </pic:blipFill>
                  <pic:spPr>
                    <a:xfrm>
                      <a:off x="0" y="0"/>
                      <a:ext cx="295238" cy="247619"/>
                    </a:xfrm>
                    <a:prstGeom prst="rect">
                      <a:avLst/>
                    </a:prstGeom>
                  </pic:spPr>
                </pic:pic>
              </a:graphicData>
            </a:graphic>
          </wp:inline>
        </w:drawing>
      </w:r>
      <w:r>
        <w:rPr>
          <w:rFonts w:hint="eastAsia"/>
          <w:lang w:val="en-US" w:eastAsia="zh-CN"/>
        </w:rPr>
        <w:t>招标文件领取，</w:t>
      </w:r>
      <w:r>
        <w:rPr>
          <w:rFonts w:hint="eastAsia"/>
        </w:rPr>
        <w:t>通过搜索找到投标项目，点击右侧操作“+”按钮进行</w:t>
      </w:r>
      <w:r>
        <w:rPr>
          <w:rFonts w:hint="eastAsia"/>
          <w:lang w:val="en-US" w:eastAsia="zh-CN"/>
        </w:rPr>
        <w:t>领取操作</w:t>
      </w:r>
      <w:r>
        <w:rPr>
          <w:rFonts w:hint="eastAsia"/>
          <w:lang w:eastAsia="zh-CN"/>
        </w:rPr>
        <w:t>。</w:t>
      </w:r>
    </w:p>
    <w:p>
      <w:pPr>
        <w:numPr>
          <w:numId w:val="0"/>
        </w:numPr>
        <w:rPr>
          <w:rFonts w:hint="eastAsia"/>
          <w:lang w:eastAsia="zh-CN"/>
        </w:rPr>
      </w:pPr>
      <w:r>
        <w:drawing>
          <wp:inline distT="0" distB="0" distL="114300" distR="114300">
            <wp:extent cx="5240655" cy="3143885"/>
            <wp:effectExtent l="0" t="0" r="4445" b="571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6"/>
                    <a:stretch>
                      <a:fillRect/>
                    </a:stretch>
                  </pic:blipFill>
                  <pic:spPr>
                    <a:xfrm>
                      <a:off x="0" y="0"/>
                      <a:ext cx="5240655" cy="3143885"/>
                    </a:xfrm>
                    <a:prstGeom prst="rect">
                      <a:avLst/>
                    </a:prstGeom>
                    <a:noFill/>
                    <a:ln>
                      <a:noFill/>
                    </a:ln>
                  </pic:spPr>
                </pic:pic>
              </a:graphicData>
            </a:graphic>
          </wp:inline>
        </w:drawing>
      </w:r>
    </w:p>
    <w:p>
      <w:pPr>
        <w:ind w:firstLine="0" w:firstLineChars="0"/>
      </w:pPr>
    </w:p>
    <w:p>
      <w:pPr>
        <w:numPr>
          <w:ilvl w:val="0"/>
          <w:numId w:val="3"/>
        </w:numPr>
        <w:ind w:firstLine="525" w:firstLineChars="250"/>
        <w:rPr>
          <w:rFonts w:hint="eastAsia"/>
        </w:rPr>
      </w:pPr>
      <w:r>
        <w:rPr>
          <w:rFonts w:hint="eastAsia"/>
          <w:lang w:val="en-US" w:eastAsia="zh-CN"/>
        </w:rPr>
        <w:t>完善登记信息</w:t>
      </w:r>
      <w:r>
        <w:rPr>
          <w:rFonts w:hint="eastAsia"/>
        </w:rPr>
        <w:t>，点击左上角的</w:t>
      </w:r>
      <w:r>
        <w:rPr>
          <w:rFonts w:hint="eastAsia"/>
          <w:lang w:val="en-US" w:eastAsia="zh-CN"/>
        </w:rPr>
        <w:t>登记信息</w:t>
      </w:r>
      <w:r>
        <w:rPr>
          <w:rFonts w:hint="eastAsia"/>
        </w:rPr>
        <w:t>按钮完成提交。</w:t>
      </w:r>
    </w:p>
    <w:p>
      <w:pPr>
        <w:numPr>
          <w:numId w:val="0"/>
        </w:numPr>
        <w:rPr>
          <w:rFonts w:hint="default" w:eastAsia="宋体"/>
          <w:lang w:val="en-US" w:eastAsia="zh-CN"/>
        </w:rPr>
      </w:pPr>
      <w:r>
        <w:drawing>
          <wp:inline distT="0" distB="0" distL="114300" distR="114300">
            <wp:extent cx="5247640" cy="3176270"/>
            <wp:effectExtent l="0" t="0" r="10160" b="1143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17"/>
                    <a:stretch>
                      <a:fillRect/>
                    </a:stretch>
                  </pic:blipFill>
                  <pic:spPr>
                    <a:xfrm>
                      <a:off x="0" y="0"/>
                      <a:ext cx="5247640" cy="3176270"/>
                    </a:xfrm>
                    <a:prstGeom prst="rect">
                      <a:avLst/>
                    </a:prstGeom>
                    <a:noFill/>
                    <a:ln>
                      <a:noFill/>
                    </a:ln>
                  </pic:spPr>
                </pic:pic>
              </a:graphicData>
            </a:graphic>
          </wp:inline>
        </w:drawing>
      </w:r>
      <w:r>
        <w:rPr>
          <w:rFonts w:hint="eastAsia"/>
          <w:lang w:val="en-US" w:eastAsia="zh-CN"/>
        </w:rPr>
        <w:t>登记信息完善后，点击下载招标文件进行领取</w:t>
      </w:r>
    </w:p>
    <w:p>
      <w:pPr>
        <w:numPr>
          <w:numId w:val="0"/>
        </w:numPr>
      </w:pPr>
      <w:r>
        <w:drawing>
          <wp:inline distT="0" distB="0" distL="114300" distR="114300">
            <wp:extent cx="5239385" cy="2670175"/>
            <wp:effectExtent l="0" t="0" r="5715" b="9525"/>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18"/>
                    <a:stretch>
                      <a:fillRect/>
                    </a:stretch>
                  </pic:blipFill>
                  <pic:spPr>
                    <a:xfrm>
                      <a:off x="0" y="0"/>
                      <a:ext cx="5239385" cy="2670175"/>
                    </a:xfrm>
                    <a:prstGeom prst="rect">
                      <a:avLst/>
                    </a:prstGeom>
                    <a:noFill/>
                    <a:ln>
                      <a:noFill/>
                    </a:ln>
                  </pic:spPr>
                </pic:pic>
              </a:graphicData>
            </a:graphic>
          </wp:inline>
        </w:drawing>
      </w:r>
    </w:p>
    <w:p>
      <w:pPr>
        <w:pStyle w:val="18"/>
        <w:numPr>
          <w:ilvl w:val="0"/>
          <w:numId w:val="3"/>
        </w:numPr>
        <w:spacing w:line="360" w:lineRule="auto"/>
        <w:ind w:left="0" w:leftChars="0" w:firstLine="525" w:firstLineChars="250"/>
        <w:jc w:val="left"/>
        <w:rPr>
          <w:rFonts w:hint="eastAsia" w:asciiTheme="minorEastAsia" w:hAnsiTheme="minorEastAsia" w:eastAsiaTheme="minorEastAsia"/>
        </w:rPr>
      </w:pPr>
      <w:r>
        <w:rPr>
          <w:rFonts w:asciiTheme="minorEastAsia" w:hAnsiTheme="minorEastAsia" w:eastAsiaTheme="minorEastAsia"/>
        </w:rPr>
        <w:t>点击</w:t>
      </w:r>
      <w:r>
        <w:rPr>
          <w:rFonts w:hint="eastAsia" w:asciiTheme="minorEastAsia" w:hAnsiTheme="minorEastAsia" w:eastAsiaTheme="minorEastAsia"/>
        </w:rPr>
        <w:t>“招标文件”中的下载按钮“</w:t>
      </w:r>
      <w:r>
        <w:drawing>
          <wp:inline distT="0" distB="0" distL="0" distR="0">
            <wp:extent cx="294640" cy="247015"/>
            <wp:effectExtent l="0" t="0" r="10160" b="698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5"/>
                    <a:stretch>
                      <a:fillRect/>
                    </a:stretch>
                  </pic:blipFill>
                  <pic:spPr>
                    <a:xfrm>
                      <a:off x="0" y="0"/>
                      <a:ext cx="295238" cy="247619"/>
                    </a:xfrm>
                    <a:prstGeom prst="rect">
                      <a:avLst/>
                    </a:prstGeom>
                  </pic:spPr>
                </pic:pic>
              </a:graphicData>
            </a:graphic>
          </wp:inline>
        </w:drawing>
      </w:r>
      <w:r>
        <w:rPr>
          <w:rFonts w:hint="eastAsia" w:asciiTheme="minorEastAsia" w:hAnsiTheme="minorEastAsia" w:eastAsiaTheme="minorEastAsia"/>
        </w:rPr>
        <w:t>”直接下载招标文件</w:t>
      </w:r>
      <w:r>
        <w:rPr>
          <w:rFonts w:asciiTheme="minorEastAsia" w:hAnsiTheme="minorEastAsia" w:eastAsiaTheme="minorEastAsia"/>
        </w:rPr>
        <w:t>，</w:t>
      </w:r>
      <w:r>
        <w:rPr>
          <w:rFonts w:hint="eastAsia" w:asciiTheme="minorEastAsia" w:hAnsiTheme="minorEastAsia" w:eastAsiaTheme="minorEastAsia"/>
        </w:rPr>
        <w:t>点击“图纸文件”中的“</w:t>
      </w:r>
      <w:r>
        <w:drawing>
          <wp:inline distT="0" distB="0" distL="0" distR="0">
            <wp:extent cx="856615" cy="189865"/>
            <wp:effectExtent l="0" t="0" r="6985"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9"/>
                    <a:stretch>
                      <a:fillRect/>
                    </a:stretch>
                  </pic:blipFill>
                  <pic:spPr>
                    <a:xfrm>
                      <a:off x="0" y="0"/>
                      <a:ext cx="857143" cy="190476"/>
                    </a:xfrm>
                    <a:prstGeom prst="rect">
                      <a:avLst/>
                    </a:prstGeom>
                  </pic:spPr>
                </pic:pic>
              </a:graphicData>
            </a:graphic>
          </wp:inline>
        </w:drawing>
      </w:r>
      <w:r>
        <w:rPr>
          <w:rFonts w:hint="eastAsia" w:asciiTheme="minorEastAsia" w:hAnsiTheme="minorEastAsia" w:eastAsiaTheme="minorEastAsia"/>
        </w:rPr>
        <w:t>”进入图纸文件下载页面；</w:t>
      </w:r>
    </w:p>
    <w:p>
      <w:pPr>
        <w:pStyle w:val="18"/>
        <w:numPr>
          <w:numId w:val="0"/>
        </w:numPr>
        <w:spacing w:line="360" w:lineRule="auto"/>
        <w:ind w:leftChars="250"/>
        <w:jc w:val="left"/>
        <w:rPr>
          <w:rFonts w:hint="eastAsia" w:asciiTheme="minorEastAsia" w:hAnsiTheme="minorEastAsia" w:eastAsiaTheme="minorEastAsia"/>
        </w:rPr>
      </w:pPr>
      <w:r>
        <w:drawing>
          <wp:inline distT="0" distB="0" distL="0" distR="0">
            <wp:extent cx="5248910" cy="2763520"/>
            <wp:effectExtent l="0" t="0" r="889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0"/>
                    <a:stretch>
                      <a:fillRect/>
                    </a:stretch>
                  </pic:blipFill>
                  <pic:spPr>
                    <a:xfrm>
                      <a:off x="0" y="0"/>
                      <a:ext cx="5248910" cy="2763575"/>
                    </a:xfrm>
                    <a:prstGeom prst="rect">
                      <a:avLst/>
                    </a:prstGeom>
                  </pic:spPr>
                </pic:pic>
              </a:graphicData>
            </a:graphic>
          </wp:inline>
        </w:drawing>
      </w:r>
    </w:p>
    <w:p>
      <w:pPr>
        <w:ind w:firstLineChars="0"/>
        <w:rPr>
          <w:rFonts w:asciiTheme="minorEastAsia" w:hAnsiTheme="minorEastAsia" w:eastAsiaTheme="minorEastAsia"/>
        </w:rPr>
      </w:pPr>
      <w:r>
        <w:rPr>
          <w:rFonts w:hint="eastAsia" w:asciiTheme="minorEastAsia" w:hAnsiTheme="minorEastAsia" w:eastAsiaTheme="minorEastAsia"/>
        </w:rPr>
        <w:t>进图图纸下载页面进行相关文件下载，点击1处的文件名称——点击2处的文件——点击3处进行下载保存。</w:t>
      </w:r>
    </w:p>
    <w:p>
      <w:pPr>
        <w:numPr>
          <w:numId w:val="0"/>
        </w:numPr>
      </w:pPr>
      <w:r>
        <w:drawing>
          <wp:inline distT="0" distB="0" distL="0" distR="0">
            <wp:extent cx="5248910" cy="2769235"/>
            <wp:effectExtent l="0" t="0" r="8890" b="1206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1"/>
                    <a:stretch>
                      <a:fillRect/>
                    </a:stretch>
                  </pic:blipFill>
                  <pic:spPr>
                    <a:xfrm>
                      <a:off x="0" y="0"/>
                      <a:ext cx="5248910" cy="2769651"/>
                    </a:xfrm>
                    <a:prstGeom prst="rect">
                      <a:avLst/>
                    </a:prstGeom>
                  </pic:spPr>
                </pic:pic>
              </a:graphicData>
            </a:graphic>
          </wp:inline>
        </w:drawing>
      </w:r>
    </w:p>
    <w:p>
      <w:pPr>
        <w:ind w:firstLine="482"/>
        <w:rPr>
          <w:rFonts w:asciiTheme="minorEastAsia" w:hAnsiTheme="minorEastAsia" w:eastAsiaTheme="minorEastAsia"/>
          <w:b/>
          <w:color w:val="FF0000"/>
          <w:sz w:val="24"/>
        </w:rPr>
      </w:pPr>
      <w:r>
        <w:rPr>
          <w:rFonts w:hint="eastAsia" w:asciiTheme="minorEastAsia" w:hAnsiTheme="minorEastAsia" w:eastAsiaTheme="minorEastAsia"/>
          <w:b/>
          <w:color w:val="FF0000"/>
          <w:sz w:val="24"/>
        </w:rPr>
        <w:t>注：淮南地区系统领取招标文件免费，无需进行网上支付。</w:t>
      </w:r>
    </w:p>
    <w:p>
      <w:pPr>
        <w:numPr>
          <w:numId w:val="0"/>
        </w:numPr>
        <w:rPr>
          <w:rFonts w:hint="eastAsia"/>
        </w:rPr>
      </w:pPr>
    </w:p>
    <w:p>
      <w:pPr>
        <w:ind w:firstLine="0" w:firstLineChars="0"/>
      </w:pPr>
    </w:p>
    <w:p>
      <w:pPr>
        <w:pStyle w:val="4"/>
      </w:pPr>
      <w:r>
        <w:rPr>
          <w:rFonts w:hint="eastAsia"/>
          <w:lang w:val="en-US" w:eastAsia="zh-CN"/>
        </w:rPr>
        <w:t>网上提问</w:t>
      </w:r>
    </w:p>
    <w:p>
      <w:pPr>
        <w:ind w:firstLine="422"/>
        <w:rPr>
          <w:rFonts w:ascii="宋体" w:hAnsi="宋体"/>
        </w:rPr>
      </w:pPr>
      <w:r>
        <w:rPr>
          <w:rFonts w:hint="eastAsia" w:ascii="宋体" w:hAnsi="宋体"/>
          <w:b/>
          <w:bCs/>
        </w:rPr>
        <w:t>功能说明：</w:t>
      </w:r>
      <w:r>
        <w:rPr>
          <w:rFonts w:hint="eastAsia" w:ascii="宋体" w:hAnsi="宋体"/>
        </w:rPr>
        <w:t>投标人对不同标段的问题可以向代理发出提问。</w:t>
      </w:r>
    </w:p>
    <w:p>
      <w:pPr>
        <w:ind w:firstLine="422"/>
        <w:rPr>
          <w:rFonts w:ascii="宋体" w:hAnsi="宋体"/>
          <w:b/>
          <w:bCs/>
        </w:rPr>
      </w:pPr>
      <w:r>
        <w:rPr>
          <w:rFonts w:hint="eastAsia" w:ascii="宋体" w:hAnsi="宋体"/>
          <w:b/>
          <w:bCs/>
        </w:rPr>
        <w:t>前置条件：</w:t>
      </w:r>
      <w:r>
        <w:rPr>
          <w:rFonts w:hint="eastAsia" w:ascii="宋体" w:hAnsi="宋体"/>
          <w:szCs w:val="21"/>
        </w:rPr>
        <w:t>投标人已经填写投标信息。</w:t>
      </w:r>
    </w:p>
    <w:p>
      <w:pPr>
        <w:ind w:firstLine="422"/>
        <w:rPr>
          <w:rFonts w:ascii="宋体" w:hAnsi="宋体"/>
          <w:b/>
          <w:bCs/>
        </w:rPr>
      </w:pPr>
      <w:r>
        <w:rPr>
          <w:rFonts w:hint="eastAsia" w:ascii="宋体" w:hAnsi="宋体"/>
          <w:b/>
          <w:bCs/>
        </w:rPr>
        <w:t>操作步骤：</w:t>
      </w:r>
    </w:p>
    <w:p>
      <w:pPr>
        <w:numPr>
          <w:ilvl w:val="0"/>
          <w:numId w:val="4"/>
        </w:numPr>
        <w:ind w:firstLineChars="0"/>
        <w:rPr>
          <w:rFonts w:ascii="宋体" w:hAnsi="宋体"/>
        </w:rPr>
      </w:pPr>
      <w:r>
        <w:rPr>
          <w:rFonts w:hint="eastAsia" w:ascii="宋体" w:hAnsi="宋体"/>
          <w:bCs/>
          <w:szCs w:val="21"/>
        </w:rPr>
        <w:t>点击“</w:t>
      </w:r>
      <w:r>
        <w:rPr>
          <w:rFonts w:hint="eastAsia" w:ascii="宋体" w:hAnsi="宋体"/>
        </w:rPr>
        <w:t>网上提问”菜单，进入网上提问列表；</w:t>
      </w:r>
    </w:p>
    <w:p>
      <w:pPr>
        <w:ind w:firstLine="0" w:firstLineChars="0"/>
        <w:rPr>
          <w:rFonts w:asciiTheme="minorEastAsia" w:hAnsiTheme="minorEastAsia" w:eastAsiaTheme="minorEastAsia"/>
        </w:rPr>
      </w:pPr>
      <w:r>
        <w:drawing>
          <wp:inline distT="0" distB="0" distL="114300" distR="114300">
            <wp:extent cx="5247640" cy="2870200"/>
            <wp:effectExtent l="0" t="0" r="10160" b="0"/>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22"/>
                    <a:stretch>
                      <a:fillRect/>
                    </a:stretch>
                  </pic:blipFill>
                  <pic:spPr>
                    <a:xfrm>
                      <a:off x="0" y="0"/>
                      <a:ext cx="5247640" cy="2870200"/>
                    </a:xfrm>
                    <a:prstGeom prst="rect">
                      <a:avLst/>
                    </a:prstGeom>
                    <a:noFill/>
                    <a:ln>
                      <a:noFill/>
                    </a:ln>
                  </pic:spPr>
                </pic:pic>
              </a:graphicData>
            </a:graphic>
          </wp:inline>
        </w:drawing>
      </w:r>
    </w:p>
    <w:p>
      <w:pPr>
        <w:numPr>
          <w:ilvl w:val="0"/>
          <w:numId w:val="4"/>
        </w:numPr>
        <w:ind w:firstLineChars="0"/>
        <w:rPr>
          <w:rFonts w:asciiTheme="minorEastAsia" w:hAnsiTheme="minorEastAsia" w:eastAsiaTheme="minorEastAsia"/>
          <w:b/>
          <w:bCs/>
        </w:rPr>
      </w:pPr>
      <w:r>
        <w:rPr>
          <w:rFonts w:hint="eastAsia" w:asciiTheme="minorEastAsia" w:hAnsiTheme="minorEastAsia" w:eastAsiaTheme="minorEastAsia"/>
        </w:rPr>
        <w:t>点击“新增提问”，挑选对应标段，点击“确定选择”按钮，如图：</w:t>
      </w:r>
    </w:p>
    <w:p>
      <w:pPr>
        <w:ind w:firstLine="0" w:firstLineChars="0"/>
        <w:rPr>
          <w:rFonts w:asciiTheme="minorEastAsia" w:hAnsiTheme="minorEastAsia" w:eastAsiaTheme="minorEastAsia"/>
        </w:rPr>
      </w:pPr>
      <w:r>
        <w:rPr>
          <w:rFonts w:asciiTheme="minorEastAsia" w:hAnsiTheme="minorEastAsia" w:eastAsiaTheme="minorEastAsia"/>
        </w:rPr>
        <w:drawing>
          <wp:inline distT="0" distB="0" distL="0" distR="0">
            <wp:extent cx="5286375" cy="2476500"/>
            <wp:effectExtent l="0" t="0" r="9525" b="0"/>
            <wp:docPr id="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86375" cy="2476500"/>
                    </a:xfrm>
                    <a:prstGeom prst="rect">
                      <a:avLst/>
                    </a:prstGeom>
                    <a:noFill/>
                    <a:ln>
                      <a:noFill/>
                    </a:ln>
                  </pic:spPr>
                </pic:pic>
              </a:graphicData>
            </a:graphic>
          </wp:inline>
        </w:drawing>
      </w:r>
    </w:p>
    <w:p>
      <w:pPr>
        <w:ind w:firstLineChars="0"/>
        <w:rPr>
          <w:rFonts w:asciiTheme="minorEastAsia" w:hAnsiTheme="minorEastAsia" w:eastAsiaTheme="minorEastAsia"/>
        </w:rPr>
      </w:pPr>
      <w:r>
        <w:rPr>
          <w:rFonts w:hint="eastAsia" w:eastAsiaTheme="minorEastAsia"/>
        </w:rPr>
        <w:t>3</w:t>
      </w:r>
      <w:r>
        <w:rPr>
          <w:rFonts w:hint="eastAsia" w:asciiTheme="minorEastAsia" w:hAnsiTheme="minorEastAsia" w:eastAsiaTheme="minorEastAsia"/>
        </w:rPr>
        <w:t>、填写“问题描述，提问人姓名，手机</w:t>
      </w:r>
      <w:r>
        <w:rPr>
          <w:rFonts w:asciiTheme="minorEastAsia" w:hAnsiTheme="minorEastAsia" w:eastAsiaTheme="minorEastAsia"/>
        </w:rPr>
        <w:t>”</w:t>
      </w:r>
      <w:r>
        <w:rPr>
          <w:rFonts w:hint="eastAsia" w:asciiTheme="minorEastAsia" w:hAnsiTheme="minorEastAsia" w:eastAsiaTheme="minorEastAsia"/>
        </w:rPr>
        <w:t>等，上传对应文件，点击“确认发送”。</w:t>
      </w:r>
    </w:p>
    <w:p>
      <w:pPr>
        <w:ind w:firstLine="0" w:firstLineChars="0"/>
      </w:pPr>
      <w:r>
        <w:drawing>
          <wp:inline distT="0" distB="0" distL="0" distR="0">
            <wp:extent cx="5248910" cy="2764790"/>
            <wp:effectExtent l="0" t="0" r="889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4"/>
                    <a:stretch>
                      <a:fillRect/>
                    </a:stretch>
                  </pic:blipFill>
                  <pic:spPr>
                    <a:xfrm>
                      <a:off x="0" y="0"/>
                      <a:ext cx="5248910" cy="2765398"/>
                    </a:xfrm>
                    <a:prstGeom prst="rect">
                      <a:avLst/>
                    </a:prstGeom>
                  </pic:spPr>
                </pic:pic>
              </a:graphicData>
            </a:graphic>
          </wp:inline>
        </w:drawing>
      </w:r>
    </w:p>
    <w:p>
      <w:pPr>
        <w:pStyle w:val="4"/>
      </w:pPr>
      <w:bookmarkStart w:id="4" w:name="_Toc475608478"/>
      <w:r>
        <w:rPr>
          <w:rFonts w:hint="eastAsia"/>
        </w:rPr>
        <w:t>答疑澄清文件领取</w:t>
      </w:r>
      <w:bookmarkEnd w:id="4"/>
    </w:p>
    <w:p>
      <w:pPr>
        <w:ind w:firstLine="422"/>
      </w:pPr>
      <w:r>
        <w:rPr>
          <w:rFonts w:hint="eastAsia"/>
          <w:b/>
          <w:bCs/>
        </w:rPr>
        <w:t>功能说明：</w:t>
      </w:r>
      <w:r>
        <w:rPr>
          <w:rFonts w:hint="eastAsia"/>
          <w:bCs/>
          <w:szCs w:val="21"/>
        </w:rPr>
        <w:t>投标人</w:t>
      </w:r>
      <w:r>
        <w:rPr>
          <w:rFonts w:hint="eastAsia"/>
        </w:rPr>
        <w:t>领取投标项目对应的答疑文件。</w:t>
      </w:r>
    </w:p>
    <w:p>
      <w:pPr>
        <w:ind w:firstLine="422"/>
        <w:rPr>
          <w:rFonts w:ascii="宋体" w:hAnsi="宋体"/>
          <w:b/>
          <w:bCs/>
        </w:rPr>
      </w:pPr>
      <w:r>
        <w:rPr>
          <w:rFonts w:hint="eastAsia" w:ascii="宋体" w:hAnsi="宋体"/>
          <w:b/>
          <w:bCs/>
        </w:rPr>
        <w:t>前置条件：</w:t>
      </w:r>
    </w:p>
    <w:p>
      <w:pPr>
        <w:rPr>
          <w:rFonts w:ascii="宋体" w:hAnsi="宋体"/>
          <w:szCs w:val="21"/>
        </w:rPr>
      </w:pPr>
      <w:r>
        <w:rPr>
          <w:rFonts w:hint="eastAsia"/>
          <w:bCs/>
        </w:rPr>
        <w:t>1</w:t>
      </w:r>
      <w:r>
        <w:rPr>
          <w:rFonts w:hint="eastAsia" w:ascii="宋体" w:hAnsi="宋体"/>
          <w:bCs/>
        </w:rPr>
        <w:t>、代理</w:t>
      </w:r>
      <w:r>
        <w:rPr>
          <w:rFonts w:hint="eastAsia" w:ascii="宋体" w:hAnsi="宋体"/>
          <w:szCs w:val="21"/>
        </w:rPr>
        <w:t>已经提交了答疑文件，并经过确认发布；</w:t>
      </w:r>
    </w:p>
    <w:p>
      <w:pPr>
        <w:rPr>
          <w:rFonts w:ascii="宋体" w:hAnsi="宋体"/>
          <w:b/>
          <w:bCs/>
        </w:rPr>
      </w:pPr>
      <w:r>
        <w:rPr>
          <w:rFonts w:hint="eastAsia"/>
          <w:szCs w:val="21"/>
        </w:rPr>
        <w:t>2</w:t>
      </w:r>
      <w:r>
        <w:rPr>
          <w:rFonts w:hint="eastAsia" w:ascii="宋体" w:hAnsi="宋体"/>
          <w:szCs w:val="21"/>
        </w:rPr>
        <w:t>、投标人已经下载了所投标项目的招标文件；</w:t>
      </w:r>
    </w:p>
    <w:p>
      <w:pPr>
        <w:ind w:firstLine="422"/>
        <w:rPr>
          <w:rFonts w:ascii="宋体" w:hAnsi="宋体"/>
          <w:b/>
          <w:bCs/>
        </w:rPr>
      </w:pPr>
      <w:r>
        <w:rPr>
          <w:rFonts w:hint="eastAsia" w:ascii="宋体" w:hAnsi="宋体"/>
          <w:b/>
          <w:bCs/>
        </w:rPr>
        <w:t>操作步骤：</w:t>
      </w:r>
    </w:p>
    <w:p>
      <w:pPr>
        <w:rPr>
          <w:rFonts w:ascii="宋体" w:hAnsi="宋体"/>
          <w:bCs/>
          <w:szCs w:val="21"/>
        </w:rPr>
      </w:pPr>
      <w:r>
        <w:rPr>
          <w:rFonts w:hint="eastAsia"/>
          <w:bCs/>
          <w:szCs w:val="21"/>
        </w:rPr>
        <w:t>1</w:t>
      </w:r>
      <w:r>
        <w:rPr>
          <w:rFonts w:hint="eastAsia" w:ascii="宋体" w:hAnsi="宋体"/>
          <w:bCs/>
          <w:szCs w:val="21"/>
        </w:rPr>
        <w:t>、类似招标文件下载操作方法，点击“答疑澄清文件领取”按钮进入下载页面，如下图：</w:t>
      </w:r>
    </w:p>
    <w:p>
      <w:pPr>
        <w:ind w:firstLine="0" w:firstLineChars="0"/>
        <w:jc w:val="center"/>
        <w:rPr>
          <w:rFonts w:asciiTheme="minorEastAsia" w:hAnsiTheme="minorEastAsia" w:eastAsiaTheme="minorEastAsia"/>
          <w:bCs/>
          <w:szCs w:val="21"/>
        </w:rPr>
      </w:pPr>
      <w:r>
        <w:drawing>
          <wp:inline distT="0" distB="0" distL="114300" distR="114300">
            <wp:extent cx="5247640" cy="3176270"/>
            <wp:effectExtent l="0" t="0" r="10160" b="11430"/>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pic:cNvPicPr>
                  </pic:nvPicPr>
                  <pic:blipFill>
                    <a:blip r:embed="rId25"/>
                    <a:stretch>
                      <a:fillRect/>
                    </a:stretch>
                  </pic:blipFill>
                  <pic:spPr>
                    <a:xfrm>
                      <a:off x="0" y="0"/>
                      <a:ext cx="5247640" cy="3176270"/>
                    </a:xfrm>
                    <a:prstGeom prst="rect">
                      <a:avLst/>
                    </a:prstGeom>
                    <a:noFill/>
                    <a:ln>
                      <a:noFill/>
                    </a:ln>
                  </pic:spPr>
                </pic:pic>
              </a:graphicData>
            </a:graphic>
          </wp:inline>
        </w:drawing>
      </w:r>
    </w:p>
    <w:p>
      <w:pPr>
        <w:rPr>
          <w:rFonts w:asciiTheme="minorEastAsia" w:hAnsiTheme="minorEastAsia" w:eastAsiaTheme="minorEastAsia"/>
          <w:bCs/>
          <w:szCs w:val="21"/>
        </w:rPr>
      </w:pPr>
      <w:r>
        <w:rPr>
          <w:rFonts w:hint="eastAsia" w:asciiTheme="minorEastAsia" w:hAnsiTheme="minorEastAsia" w:eastAsiaTheme="minorEastAsia"/>
          <w:bCs/>
          <w:szCs w:val="21"/>
        </w:rPr>
        <w:t>2、可阅读主要澄清修改内容，点击“</w:t>
      </w:r>
      <w:r>
        <w:drawing>
          <wp:inline distT="0" distB="0" distL="0" distR="0">
            <wp:extent cx="294640" cy="247015"/>
            <wp:effectExtent l="0" t="0" r="10160" b="6985"/>
            <wp:docPr id="449" name="图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449"/>
                    <pic:cNvPicPr>
                      <a:picLocks noChangeAspect="1"/>
                    </pic:cNvPicPr>
                  </pic:nvPicPr>
                  <pic:blipFill>
                    <a:blip r:embed="rId15"/>
                    <a:stretch>
                      <a:fillRect/>
                    </a:stretch>
                  </pic:blipFill>
                  <pic:spPr>
                    <a:xfrm>
                      <a:off x="0" y="0"/>
                      <a:ext cx="295238" cy="247619"/>
                    </a:xfrm>
                    <a:prstGeom prst="rect">
                      <a:avLst/>
                    </a:prstGeom>
                  </pic:spPr>
                </pic:pic>
              </a:graphicData>
            </a:graphic>
          </wp:inline>
        </w:drawing>
      </w:r>
      <w:r>
        <w:rPr>
          <w:rFonts w:hint="eastAsia" w:asciiTheme="minorEastAsia" w:hAnsiTheme="minorEastAsia" w:eastAsiaTheme="minorEastAsia"/>
          <w:bCs/>
          <w:szCs w:val="21"/>
        </w:rPr>
        <w:t>”图标，领取答疑澄清文件：</w:t>
      </w:r>
    </w:p>
    <w:p>
      <w:pPr>
        <w:ind w:firstLine="0" w:firstLineChars="0"/>
        <w:rPr>
          <w:rFonts w:asciiTheme="minorEastAsia" w:hAnsiTheme="minorEastAsia" w:eastAsiaTheme="minorEastAsia"/>
          <w:bCs/>
          <w:szCs w:val="21"/>
        </w:rPr>
      </w:pPr>
      <w:r>
        <w:drawing>
          <wp:inline distT="0" distB="0" distL="0" distR="0">
            <wp:extent cx="5248910" cy="2788285"/>
            <wp:effectExtent l="0" t="0" r="889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6"/>
                    <a:stretch>
                      <a:fillRect/>
                    </a:stretch>
                  </pic:blipFill>
                  <pic:spPr>
                    <a:xfrm>
                      <a:off x="0" y="0"/>
                      <a:ext cx="5248910" cy="2788483"/>
                    </a:xfrm>
                    <a:prstGeom prst="rect">
                      <a:avLst/>
                    </a:prstGeom>
                  </pic:spPr>
                </pic:pic>
              </a:graphicData>
            </a:graphic>
          </wp:inline>
        </w:drawing>
      </w:r>
    </w:p>
    <w:p>
      <w:pPr>
        <w:ind w:firstLine="0" w:firstLineChars="0"/>
        <w:jc w:val="center"/>
        <w:rPr>
          <w:rFonts w:asciiTheme="minorEastAsia" w:hAnsiTheme="minorEastAsia" w:eastAsiaTheme="minorEastAsia"/>
          <w:bCs/>
          <w:szCs w:val="21"/>
        </w:rPr>
      </w:pPr>
      <w:r>
        <w:drawing>
          <wp:inline distT="0" distB="0" distL="0" distR="0">
            <wp:extent cx="5248910" cy="2778125"/>
            <wp:effectExtent l="0" t="0" r="8890" b="3175"/>
            <wp:docPr id="448"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48"/>
                    <pic:cNvPicPr>
                      <a:picLocks noChangeAspect="1"/>
                    </pic:cNvPicPr>
                  </pic:nvPicPr>
                  <pic:blipFill>
                    <a:blip r:embed="rId27"/>
                    <a:stretch>
                      <a:fillRect/>
                    </a:stretch>
                  </pic:blipFill>
                  <pic:spPr>
                    <a:xfrm>
                      <a:off x="0" y="0"/>
                      <a:ext cx="5248910" cy="2778156"/>
                    </a:xfrm>
                    <a:prstGeom prst="rect">
                      <a:avLst/>
                    </a:prstGeom>
                  </pic:spPr>
                </pic:pic>
              </a:graphicData>
            </a:graphic>
          </wp:inline>
        </w:drawing>
      </w:r>
    </w:p>
    <w:p>
      <w:pPr>
        <w:ind w:firstLine="482"/>
        <w:rPr>
          <w:b/>
          <w:sz w:val="24"/>
        </w:rPr>
      </w:pPr>
      <w:r>
        <w:rPr>
          <w:rFonts w:hint="eastAsia" w:asciiTheme="minorEastAsia" w:hAnsiTheme="minorEastAsia" w:eastAsiaTheme="minorEastAsia"/>
          <w:b/>
          <w:bCs/>
          <w:color w:val="FF0000"/>
          <w:sz w:val="24"/>
        </w:rPr>
        <w:t>注：领取答疑澄清文件需要先下载投标项目的招标文件。</w:t>
      </w:r>
    </w:p>
    <w:p>
      <w:pPr>
        <w:pStyle w:val="4"/>
      </w:pPr>
      <w:bookmarkStart w:id="5" w:name="_Toc475608479"/>
      <w:r>
        <w:rPr>
          <w:rFonts w:hint="eastAsia"/>
        </w:rPr>
        <w:t>控制价文件领取</w:t>
      </w:r>
      <w:bookmarkEnd w:id="5"/>
    </w:p>
    <w:p>
      <w:pPr>
        <w:ind w:firstLine="422"/>
      </w:pPr>
      <w:r>
        <w:rPr>
          <w:rFonts w:hint="eastAsia"/>
          <w:b/>
          <w:bCs/>
        </w:rPr>
        <w:t>功能说明：</w:t>
      </w:r>
      <w:r>
        <w:rPr>
          <w:rFonts w:hint="eastAsia"/>
          <w:bCs/>
          <w:szCs w:val="21"/>
        </w:rPr>
        <w:t>投标人</w:t>
      </w:r>
      <w:r>
        <w:rPr>
          <w:rFonts w:hint="eastAsia"/>
        </w:rPr>
        <w:t>领取投标项目对应的控制价文件。</w:t>
      </w:r>
    </w:p>
    <w:p>
      <w:pPr>
        <w:ind w:firstLine="422"/>
        <w:rPr>
          <w:rFonts w:ascii="宋体" w:hAnsi="宋体"/>
          <w:b/>
          <w:bCs/>
        </w:rPr>
      </w:pPr>
      <w:r>
        <w:rPr>
          <w:rFonts w:hint="eastAsia" w:ascii="宋体" w:hAnsi="宋体"/>
          <w:b/>
          <w:bCs/>
        </w:rPr>
        <w:t>前置条件：</w:t>
      </w:r>
    </w:p>
    <w:p>
      <w:pPr>
        <w:rPr>
          <w:rFonts w:ascii="宋体" w:hAnsi="宋体"/>
          <w:szCs w:val="21"/>
        </w:rPr>
      </w:pPr>
      <w:r>
        <w:rPr>
          <w:rFonts w:hint="eastAsia"/>
          <w:bCs/>
        </w:rPr>
        <w:t>1</w:t>
      </w:r>
      <w:r>
        <w:rPr>
          <w:rFonts w:hint="eastAsia" w:ascii="宋体" w:hAnsi="宋体"/>
          <w:bCs/>
        </w:rPr>
        <w:t>、代理</w:t>
      </w:r>
      <w:r>
        <w:rPr>
          <w:rFonts w:hint="eastAsia" w:ascii="宋体" w:hAnsi="宋体"/>
          <w:szCs w:val="21"/>
        </w:rPr>
        <w:t>已经提交了控制价文件，并经过确认发布；</w:t>
      </w:r>
    </w:p>
    <w:p>
      <w:pPr>
        <w:rPr>
          <w:rFonts w:ascii="宋体" w:hAnsi="宋体"/>
          <w:b/>
          <w:bCs/>
        </w:rPr>
      </w:pPr>
      <w:r>
        <w:rPr>
          <w:rFonts w:hint="eastAsia"/>
          <w:szCs w:val="21"/>
        </w:rPr>
        <w:t>2</w:t>
      </w:r>
      <w:r>
        <w:rPr>
          <w:rFonts w:hint="eastAsia" w:ascii="宋体" w:hAnsi="宋体"/>
          <w:szCs w:val="21"/>
        </w:rPr>
        <w:t>、投标人已经下载了所投标项目的招标文件；</w:t>
      </w:r>
    </w:p>
    <w:p>
      <w:pPr>
        <w:ind w:firstLine="422"/>
        <w:rPr>
          <w:rFonts w:ascii="宋体" w:hAnsi="宋体"/>
          <w:b/>
          <w:bCs/>
        </w:rPr>
      </w:pPr>
      <w:r>
        <w:rPr>
          <w:rFonts w:hint="eastAsia" w:ascii="宋体" w:hAnsi="宋体"/>
          <w:b/>
          <w:bCs/>
        </w:rPr>
        <w:t>操作步骤：</w:t>
      </w:r>
    </w:p>
    <w:p>
      <w:pPr>
        <w:pStyle w:val="18"/>
        <w:numPr>
          <w:ilvl w:val="0"/>
          <w:numId w:val="5"/>
        </w:numPr>
        <w:ind w:firstLineChars="0"/>
      </w:pPr>
      <w:r>
        <w:rPr>
          <w:rFonts w:hint="eastAsia" w:ascii="宋体" w:hAnsi="宋体"/>
          <w:bCs/>
          <w:szCs w:val="21"/>
        </w:rPr>
        <w:t>类似答疑澄清文件领取操作方法，点击“控制价文件领取”按钮进入下载页面，如下图：</w:t>
      </w:r>
    </w:p>
    <w:p>
      <w:pPr>
        <w:ind w:left="735" w:leftChars="200" w:hanging="315" w:hangingChars="150"/>
      </w:pPr>
      <w:r>
        <w:drawing>
          <wp:inline distT="0" distB="0" distL="114300" distR="114300">
            <wp:extent cx="5247640" cy="2621915"/>
            <wp:effectExtent l="0" t="0" r="10160" b="6985"/>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28"/>
                    <a:stretch>
                      <a:fillRect/>
                    </a:stretch>
                  </pic:blipFill>
                  <pic:spPr>
                    <a:xfrm>
                      <a:off x="0" y="0"/>
                      <a:ext cx="5247640" cy="2621915"/>
                    </a:xfrm>
                    <a:prstGeom prst="rect">
                      <a:avLst/>
                    </a:prstGeom>
                    <a:noFill/>
                    <a:ln>
                      <a:noFill/>
                    </a:ln>
                  </pic:spPr>
                </pic:pic>
              </a:graphicData>
            </a:graphic>
          </wp:inline>
        </w:drawing>
      </w:r>
      <w:r>
        <w:rPr>
          <w:rFonts w:hint="eastAsia"/>
        </w:rPr>
        <w:t>2、</w:t>
      </w:r>
      <w:r>
        <w:rPr>
          <w:rFonts w:hint="eastAsia" w:asciiTheme="minorEastAsia" w:hAnsiTheme="minorEastAsia" w:eastAsiaTheme="minorEastAsia"/>
          <w:bCs/>
          <w:szCs w:val="21"/>
        </w:rPr>
        <w:t>点击电子件名称后的“</w:t>
      </w:r>
      <w:r>
        <w:drawing>
          <wp:inline distT="0" distB="0" distL="0" distR="0">
            <wp:extent cx="294640" cy="247015"/>
            <wp:effectExtent l="0" t="0" r="10160" b="6985"/>
            <wp:docPr id="451" name="图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451"/>
                    <pic:cNvPicPr>
                      <a:picLocks noChangeAspect="1"/>
                    </pic:cNvPicPr>
                  </pic:nvPicPr>
                  <pic:blipFill>
                    <a:blip r:embed="rId15"/>
                    <a:stretch>
                      <a:fillRect/>
                    </a:stretch>
                  </pic:blipFill>
                  <pic:spPr>
                    <a:xfrm>
                      <a:off x="0" y="0"/>
                      <a:ext cx="295238" cy="247619"/>
                    </a:xfrm>
                    <a:prstGeom prst="rect">
                      <a:avLst/>
                    </a:prstGeom>
                  </pic:spPr>
                </pic:pic>
              </a:graphicData>
            </a:graphic>
          </wp:inline>
        </w:drawing>
      </w:r>
      <w:r>
        <w:rPr>
          <w:rFonts w:hint="eastAsia" w:asciiTheme="minorEastAsia" w:hAnsiTheme="minorEastAsia" w:eastAsiaTheme="minorEastAsia"/>
          <w:bCs/>
          <w:szCs w:val="21"/>
        </w:rPr>
        <w:t>”图标，领取控制价文件：</w:t>
      </w:r>
    </w:p>
    <w:p>
      <w:pPr>
        <w:ind w:firstLineChars="0"/>
      </w:pPr>
      <w:r>
        <w:drawing>
          <wp:inline distT="0" distB="0" distL="0" distR="0">
            <wp:extent cx="5248910" cy="2781300"/>
            <wp:effectExtent l="0" t="0" r="8890" b="0"/>
            <wp:docPr id="452"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452"/>
                    <pic:cNvPicPr>
                      <a:picLocks noChangeAspect="1"/>
                    </pic:cNvPicPr>
                  </pic:nvPicPr>
                  <pic:blipFill>
                    <a:blip r:embed="rId29"/>
                    <a:stretch>
                      <a:fillRect/>
                    </a:stretch>
                  </pic:blipFill>
                  <pic:spPr>
                    <a:xfrm>
                      <a:off x="0" y="0"/>
                      <a:ext cx="5248910" cy="2781801"/>
                    </a:xfrm>
                    <a:prstGeom prst="rect">
                      <a:avLst/>
                    </a:prstGeom>
                  </pic:spPr>
                </pic:pic>
              </a:graphicData>
            </a:graphic>
          </wp:inline>
        </w:drawing>
      </w:r>
    </w:p>
    <w:p>
      <w:pPr>
        <w:pStyle w:val="4"/>
      </w:pPr>
      <w:bookmarkStart w:id="6" w:name="_Toc475608480"/>
      <w:r>
        <w:rPr>
          <w:rFonts w:hint="eastAsia"/>
        </w:rPr>
        <w:t>上传投标文件</w:t>
      </w:r>
      <w:bookmarkEnd w:id="6"/>
    </w:p>
    <w:p>
      <w:pPr>
        <w:ind w:firstLine="422"/>
      </w:pPr>
      <w:r>
        <w:rPr>
          <w:rFonts w:hint="eastAsia"/>
          <w:b/>
          <w:bCs/>
        </w:rPr>
        <w:t>功能说明：</w:t>
      </w:r>
      <w:r>
        <w:rPr>
          <w:rFonts w:hint="eastAsia"/>
          <w:bCs/>
          <w:szCs w:val="21"/>
        </w:rPr>
        <w:t>投标人</w:t>
      </w:r>
      <w:r>
        <w:rPr>
          <w:rFonts w:hint="eastAsia"/>
        </w:rPr>
        <w:t>上传网招电子化的投标文件。</w:t>
      </w:r>
    </w:p>
    <w:p>
      <w:pPr>
        <w:ind w:firstLine="422"/>
        <w:rPr>
          <w:rFonts w:ascii="宋体" w:hAnsi="宋体"/>
          <w:b/>
          <w:bCs/>
        </w:rPr>
      </w:pPr>
      <w:r>
        <w:rPr>
          <w:rFonts w:hint="eastAsia" w:ascii="宋体" w:hAnsi="宋体"/>
          <w:b/>
          <w:bCs/>
        </w:rPr>
        <w:t>前置条件：</w:t>
      </w:r>
    </w:p>
    <w:p>
      <w:pPr>
        <w:rPr>
          <w:rFonts w:ascii="宋体" w:hAnsi="宋体"/>
          <w:szCs w:val="21"/>
        </w:rPr>
      </w:pPr>
      <w:r>
        <w:rPr>
          <w:rFonts w:hint="eastAsia"/>
          <w:bCs/>
        </w:rPr>
        <w:t>1</w:t>
      </w:r>
      <w:r>
        <w:rPr>
          <w:rFonts w:hint="eastAsia" w:ascii="宋体" w:hAnsi="宋体"/>
          <w:bCs/>
        </w:rPr>
        <w:t>、投标人已经下载了投标项目的电子化招标文件包括最新的电子化答疑澄清文件</w:t>
      </w:r>
      <w:r>
        <w:rPr>
          <w:rFonts w:hint="eastAsia" w:ascii="宋体" w:hAnsi="宋体"/>
          <w:szCs w:val="21"/>
        </w:rPr>
        <w:t>；</w:t>
      </w:r>
    </w:p>
    <w:p>
      <w:pPr>
        <w:rPr>
          <w:rFonts w:ascii="宋体" w:hAnsi="宋体"/>
          <w:b/>
          <w:bCs/>
        </w:rPr>
      </w:pPr>
      <w:r>
        <w:rPr>
          <w:rFonts w:hint="eastAsia"/>
          <w:szCs w:val="21"/>
        </w:rPr>
        <w:t>2</w:t>
      </w:r>
      <w:r>
        <w:rPr>
          <w:rFonts w:hint="eastAsia" w:ascii="宋体" w:hAnsi="宋体"/>
          <w:szCs w:val="21"/>
        </w:rPr>
        <w:t>、使用最新的电子化答疑澄清文件或电子化招标文件，通过投标文件制作工具软件完成电子化投标文件的制作；</w:t>
      </w:r>
    </w:p>
    <w:p>
      <w:pPr>
        <w:ind w:firstLine="422"/>
        <w:rPr>
          <w:rFonts w:ascii="宋体" w:hAnsi="宋体"/>
          <w:b/>
          <w:bCs/>
        </w:rPr>
      </w:pPr>
      <w:r>
        <w:rPr>
          <w:rFonts w:hint="eastAsia" w:ascii="宋体" w:hAnsi="宋体"/>
          <w:b/>
          <w:bCs/>
        </w:rPr>
        <w:t>操作步骤：</w:t>
      </w:r>
    </w:p>
    <w:p>
      <w:pPr>
        <w:numPr>
          <w:ilvl w:val="0"/>
          <w:numId w:val="6"/>
        </w:numPr>
        <w:rPr>
          <w:rFonts w:hint="eastAsia" w:ascii="宋体" w:hAnsi="宋体"/>
          <w:bCs/>
          <w:szCs w:val="21"/>
        </w:rPr>
      </w:pPr>
      <w:r>
        <w:rPr>
          <w:rFonts w:hint="eastAsia" w:ascii="宋体" w:hAnsi="宋体"/>
          <w:bCs/>
          <w:szCs w:val="21"/>
        </w:rPr>
        <w:t>点击上传按钮“</w:t>
      </w:r>
      <w:r>
        <w:drawing>
          <wp:inline distT="0" distB="0" distL="0" distR="0">
            <wp:extent cx="456565" cy="313690"/>
            <wp:effectExtent l="0" t="0" r="635" b="3810"/>
            <wp:docPr id="454" name="图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454"/>
                    <pic:cNvPicPr>
                      <a:picLocks noChangeAspect="1"/>
                    </pic:cNvPicPr>
                  </pic:nvPicPr>
                  <pic:blipFill>
                    <a:blip r:embed="rId30"/>
                    <a:stretch>
                      <a:fillRect/>
                    </a:stretch>
                  </pic:blipFill>
                  <pic:spPr>
                    <a:xfrm>
                      <a:off x="0" y="0"/>
                      <a:ext cx="457143" cy="314286"/>
                    </a:xfrm>
                    <a:prstGeom prst="rect">
                      <a:avLst/>
                    </a:prstGeom>
                  </pic:spPr>
                </pic:pic>
              </a:graphicData>
            </a:graphic>
          </wp:inline>
        </w:drawing>
      </w:r>
      <w:r>
        <w:rPr>
          <w:rFonts w:hint="eastAsia" w:ascii="宋体" w:hAnsi="宋体"/>
          <w:bCs/>
          <w:szCs w:val="21"/>
        </w:rPr>
        <w:t>”，进入上传页面</w:t>
      </w:r>
    </w:p>
    <w:p>
      <w:pPr>
        <w:numPr>
          <w:numId w:val="0"/>
        </w:numPr>
      </w:pPr>
      <w:r>
        <w:drawing>
          <wp:inline distT="0" distB="0" distL="114300" distR="114300">
            <wp:extent cx="5247640" cy="2801620"/>
            <wp:effectExtent l="0" t="0" r="10160" b="5080"/>
            <wp:docPr id="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pic:cNvPicPr>
                      <a:picLocks noChangeAspect="1"/>
                    </pic:cNvPicPr>
                  </pic:nvPicPr>
                  <pic:blipFill>
                    <a:blip r:embed="rId31"/>
                    <a:stretch>
                      <a:fillRect/>
                    </a:stretch>
                  </pic:blipFill>
                  <pic:spPr>
                    <a:xfrm>
                      <a:off x="0" y="0"/>
                      <a:ext cx="5247640" cy="2801620"/>
                    </a:xfrm>
                    <a:prstGeom prst="rect">
                      <a:avLst/>
                    </a:prstGeom>
                    <a:noFill/>
                    <a:ln>
                      <a:noFill/>
                    </a:ln>
                  </pic:spPr>
                </pic:pic>
              </a:graphicData>
            </a:graphic>
          </wp:inline>
        </w:drawing>
      </w:r>
    </w:p>
    <w:p>
      <w:pPr>
        <w:numPr>
          <w:numId w:val="0"/>
        </w:numPr>
        <w:rPr>
          <w:rFonts w:hint="eastAsia"/>
        </w:rPr>
      </w:pPr>
      <w:r>
        <w:drawing>
          <wp:inline distT="0" distB="0" distL="114300" distR="114300">
            <wp:extent cx="5247640" cy="2523490"/>
            <wp:effectExtent l="0" t="0" r="10160" b="3810"/>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32"/>
                    <a:stretch>
                      <a:fillRect/>
                    </a:stretch>
                  </pic:blipFill>
                  <pic:spPr>
                    <a:xfrm>
                      <a:off x="0" y="0"/>
                      <a:ext cx="5247640" cy="2523490"/>
                    </a:xfrm>
                    <a:prstGeom prst="rect">
                      <a:avLst/>
                    </a:prstGeom>
                    <a:noFill/>
                    <a:ln>
                      <a:noFill/>
                    </a:ln>
                  </pic:spPr>
                </pic:pic>
              </a:graphicData>
            </a:graphic>
          </wp:inline>
        </w:drawing>
      </w:r>
    </w:p>
    <w:p/>
    <w:p>
      <w:r>
        <w:rPr>
          <w:rFonts w:hint="eastAsia"/>
        </w:rPr>
        <w:t>2、点击“</w:t>
      </w:r>
      <w:r>
        <w:drawing>
          <wp:inline distT="0" distB="0" distL="0" distR="0">
            <wp:extent cx="923290" cy="329565"/>
            <wp:effectExtent l="0" t="0" r="3810" b="635"/>
            <wp:docPr id="456" name="图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456"/>
                    <pic:cNvPicPr>
                      <a:picLocks noChangeAspect="1"/>
                    </pic:cNvPicPr>
                  </pic:nvPicPr>
                  <pic:blipFill>
                    <a:blip r:embed="rId33"/>
                    <a:stretch>
                      <a:fillRect/>
                    </a:stretch>
                  </pic:blipFill>
                  <pic:spPr>
                    <a:xfrm>
                      <a:off x="0" y="0"/>
                      <a:ext cx="923809" cy="329932"/>
                    </a:xfrm>
                    <a:prstGeom prst="rect">
                      <a:avLst/>
                    </a:prstGeom>
                  </pic:spPr>
                </pic:pic>
              </a:graphicData>
            </a:graphic>
          </wp:inline>
        </w:drawing>
      </w:r>
      <w:r>
        <w:rPr>
          <w:rFonts w:hint="eastAsia"/>
        </w:rPr>
        <w:t>”进行电子化投标文件的上传，上传完成后可插上CA加密锁点击“</w:t>
      </w:r>
      <w:r>
        <w:drawing>
          <wp:inline distT="0" distB="0" distL="0" distR="0">
            <wp:extent cx="932815" cy="313690"/>
            <wp:effectExtent l="0" t="0" r="6985" b="3810"/>
            <wp:docPr id="457" name="图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457"/>
                    <pic:cNvPicPr>
                      <a:picLocks noChangeAspect="1"/>
                    </pic:cNvPicPr>
                  </pic:nvPicPr>
                  <pic:blipFill>
                    <a:blip r:embed="rId34"/>
                    <a:stretch>
                      <a:fillRect/>
                    </a:stretch>
                  </pic:blipFill>
                  <pic:spPr>
                    <a:xfrm>
                      <a:off x="0" y="0"/>
                      <a:ext cx="933333" cy="314286"/>
                    </a:xfrm>
                    <a:prstGeom prst="rect">
                      <a:avLst/>
                    </a:prstGeom>
                  </pic:spPr>
                </pic:pic>
              </a:graphicData>
            </a:graphic>
          </wp:inline>
        </w:drawing>
      </w:r>
      <w:r>
        <w:rPr>
          <w:rFonts w:hint="eastAsia"/>
        </w:rPr>
        <w:t>”进行模拟解密以确保开标时可正常解密。</w:t>
      </w:r>
    </w:p>
    <w:p>
      <w:r>
        <w:drawing>
          <wp:inline distT="0" distB="0" distL="0" distR="0">
            <wp:extent cx="5248910" cy="2766060"/>
            <wp:effectExtent l="0" t="0" r="8890" b="2540"/>
            <wp:docPr id="455"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5"/>
                    <pic:cNvPicPr>
                      <a:picLocks noChangeAspect="1"/>
                    </pic:cNvPicPr>
                  </pic:nvPicPr>
                  <pic:blipFill>
                    <a:blip r:embed="rId35"/>
                    <a:stretch>
                      <a:fillRect/>
                    </a:stretch>
                  </pic:blipFill>
                  <pic:spPr>
                    <a:xfrm>
                      <a:off x="0" y="0"/>
                      <a:ext cx="5248910" cy="2766613"/>
                    </a:xfrm>
                    <a:prstGeom prst="rect">
                      <a:avLst/>
                    </a:prstGeom>
                  </pic:spPr>
                </pic:pic>
              </a:graphicData>
            </a:graphic>
          </wp:inline>
        </w:drawing>
      </w:r>
    </w:p>
    <w:p>
      <w:pPr>
        <w:ind w:firstLine="482"/>
        <w:rPr>
          <w:rFonts w:hint="eastAsia"/>
          <w:b/>
          <w:color w:val="FF0000"/>
          <w:sz w:val="24"/>
        </w:rPr>
      </w:pPr>
      <w:r>
        <w:rPr>
          <w:rFonts w:hint="eastAsia"/>
          <w:b/>
          <w:color w:val="FF0000"/>
          <w:sz w:val="24"/>
        </w:rPr>
        <w:t>注：此功能仅针对使用电子化招投标文件的网招项目，非网招项目无须上传。</w:t>
      </w:r>
    </w:p>
    <w:p>
      <w:pPr>
        <w:pStyle w:val="4"/>
        <w:bidi w:val="0"/>
        <w:rPr>
          <w:rFonts w:hint="eastAsia"/>
        </w:rPr>
      </w:pPr>
      <w:r>
        <w:rPr>
          <w:rFonts w:hint="eastAsia"/>
          <w:lang w:val="en-US" w:eastAsia="zh-CN"/>
        </w:rPr>
        <w:t>开标签到解密</w:t>
      </w:r>
    </w:p>
    <w:p>
      <w:pPr>
        <w:ind w:firstLine="422"/>
        <w:rPr>
          <w:rFonts w:hint="default" w:eastAsia="宋体"/>
          <w:lang w:val="en-US" w:eastAsia="zh-CN"/>
        </w:rPr>
      </w:pPr>
      <w:r>
        <w:rPr>
          <w:rFonts w:hint="eastAsia"/>
          <w:b/>
          <w:bCs/>
        </w:rPr>
        <w:t>功能说明：</w:t>
      </w:r>
      <w:r>
        <w:rPr>
          <w:rFonts w:hint="eastAsia"/>
          <w:b/>
          <w:bCs/>
          <w:lang w:val="en-US" w:eastAsia="zh-CN"/>
        </w:rPr>
        <w:t>投标人在开标当天远程解密投标文件</w:t>
      </w:r>
    </w:p>
    <w:p>
      <w:pPr>
        <w:ind w:firstLine="422"/>
        <w:rPr>
          <w:rFonts w:ascii="宋体" w:hAnsi="宋体"/>
          <w:b/>
          <w:bCs/>
        </w:rPr>
      </w:pPr>
      <w:r>
        <w:rPr>
          <w:rFonts w:hint="eastAsia" w:ascii="宋体" w:hAnsi="宋体"/>
          <w:b/>
          <w:bCs/>
        </w:rPr>
        <w:t>前置条件：</w:t>
      </w:r>
    </w:p>
    <w:p>
      <w:pPr>
        <w:rPr>
          <w:rFonts w:ascii="宋体" w:hAnsi="宋体"/>
          <w:szCs w:val="21"/>
        </w:rPr>
      </w:pPr>
      <w:r>
        <w:rPr>
          <w:rFonts w:hint="eastAsia"/>
          <w:bCs/>
        </w:rPr>
        <w:t>1</w:t>
      </w:r>
      <w:r>
        <w:rPr>
          <w:rFonts w:hint="eastAsia" w:ascii="宋体" w:hAnsi="宋体"/>
          <w:bCs/>
        </w:rPr>
        <w:t>、投标人</w:t>
      </w:r>
      <w:r>
        <w:rPr>
          <w:rFonts w:hint="eastAsia" w:ascii="宋体" w:hAnsi="宋体"/>
          <w:bCs/>
          <w:lang w:val="en-US" w:eastAsia="zh-CN"/>
        </w:rPr>
        <w:t>已经上传了加密投标文件</w:t>
      </w:r>
      <w:r>
        <w:rPr>
          <w:rFonts w:hint="eastAsia" w:ascii="宋体" w:hAnsi="宋体"/>
          <w:szCs w:val="21"/>
        </w:rPr>
        <w:t>；</w:t>
      </w:r>
    </w:p>
    <w:p>
      <w:pPr>
        <w:rPr>
          <w:rFonts w:hint="eastAsia" w:ascii="宋体" w:hAnsi="宋体"/>
          <w:szCs w:val="21"/>
          <w:lang w:val="en-US" w:eastAsia="zh-CN"/>
        </w:rPr>
      </w:pPr>
      <w:r>
        <w:rPr>
          <w:rFonts w:hint="eastAsia"/>
          <w:szCs w:val="21"/>
        </w:rPr>
        <w:t>2</w:t>
      </w:r>
      <w:r>
        <w:rPr>
          <w:rFonts w:hint="eastAsia" w:ascii="宋体" w:hAnsi="宋体"/>
          <w:szCs w:val="21"/>
        </w:rPr>
        <w:t>、</w:t>
      </w:r>
      <w:r>
        <w:rPr>
          <w:rFonts w:hint="eastAsia" w:ascii="宋体" w:hAnsi="宋体"/>
          <w:szCs w:val="21"/>
          <w:lang w:val="en-US" w:eastAsia="zh-CN"/>
        </w:rPr>
        <w:t>在规定的解密时间内进行解密操作</w:t>
      </w:r>
    </w:p>
    <w:p>
      <w:pPr>
        <w:ind w:firstLine="422"/>
        <w:rPr>
          <w:rFonts w:hint="default" w:ascii="宋体" w:hAnsi="宋体"/>
          <w:szCs w:val="21"/>
          <w:lang w:val="en-US" w:eastAsia="zh-CN"/>
        </w:rPr>
      </w:pPr>
      <w:r>
        <w:rPr>
          <w:rFonts w:hint="eastAsia" w:ascii="宋体" w:hAnsi="宋体"/>
          <w:b/>
          <w:bCs/>
        </w:rPr>
        <w:t>操作步骤：</w:t>
      </w:r>
    </w:p>
    <w:p>
      <w:pPr>
        <w:numPr>
          <w:ilvl w:val="0"/>
          <w:numId w:val="7"/>
        </w:numPr>
        <w:rPr>
          <w:rFonts w:hint="eastAsia" w:ascii="宋体" w:hAnsi="宋体"/>
          <w:bCs/>
          <w:szCs w:val="21"/>
          <w:lang w:val="en-US" w:eastAsia="zh-CN"/>
        </w:rPr>
      </w:pPr>
      <w:r>
        <w:rPr>
          <w:rFonts w:hint="eastAsia" w:ascii="宋体" w:hAnsi="宋体"/>
          <w:bCs/>
          <w:szCs w:val="21"/>
        </w:rPr>
        <w:t>点击</w:t>
      </w:r>
      <w:r>
        <w:rPr>
          <w:rFonts w:hint="eastAsia" w:ascii="宋体" w:hAnsi="宋体"/>
          <w:bCs/>
          <w:szCs w:val="21"/>
          <w:lang w:val="en-US" w:eastAsia="zh-CN"/>
        </w:rPr>
        <w:t>解密</w:t>
      </w:r>
      <w:r>
        <w:rPr>
          <w:rFonts w:hint="eastAsia" w:ascii="宋体" w:hAnsi="宋体"/>
          <w:bCs/>
          <w:szCs w:val="21"/>
        </w:rPr>
        <w:t>按钮“</w:t>
      </w:r>
      <w:r>
        <w:drawing>
          <wp:inline distT="0" distB="0" distL="0" distR="0">
            <wp:extent cx="456565" cy="313690"/>
            <wp:effectExtent l="0" t="0" r="635" b="38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0"/>
                    <a:stretch>
                      <a:fillRect/>
                    </a:stretch>
                  </pic:blipFill>
                  <pic:spPr>
                    <a:xfrm>
                      <a:off x="0" y="0"/>
                      <a:ext cx="457143" cy="314286"/>
                    </a:xfrm>
                    <a:prstGeom prst="rect">
                      <a:avLst/>
                    </a:prstGeom>
                  </pic:spPr>
                </pic:pic>
              </a:graphicData>
            </a:graphic>
          </wp:inline>
        </w:drawing>
      </w:r>
      <w:r>
        <w:rPr>
          <w:rFonts w:hint="eastAsia" w:ascii="宋体" w:hAnsi="宋体"/>
          <w:bCs/>
          <w:szCs w:val="21"/>
        </w:rPr>
        <w:t>”，进入</w:t>
      </w:r>
      <w:r>
        <w:rPr>
          <w:rFonts w:hint="eastAsia" w:ascii="宋体" w:hAnsi="宋体"/>
          <w:bCs/>
          <w:szCs w:val="21"/>
          <w:lang w:val="en-US" w:eastAsia="zh-CN"/>
        </w:rPr>
        <w:t>解密页面</w:t>
      </w:r>
    </w:p>
    <w:p>
      <w:pPr>
        <w:numPr>
          <w:numId w:val="0"/>
        </w:numPr>
      </w:pPr>
      <w:r>
        <w:drawing>
          <wp:inline distT="0" distB="0" distL="114300" distR="114300">
            <wp:extent cx="5247005" cy="2233930"/>
            <wp:effectExtent l="0" t="0" r="10795" b="1270"/>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36"/>
                    <a:stretch>
                      <a:fillRect/>
                    </a:stretch>
                  </pic:blipFill>
                  <pic:spPr>
                    <a:xfrm>
                      <a:off x="0" y="0"/>
                      <a:ext cx="5247005" cy="2233930"/>
                    </a:xfrm>
                    <a:prstGeom prst="rect">
                      <a:avLst/>
                    </a:prstGeom>
                    <a:noFill/>
                    <a:ln>
                      <a:noFill/>
                    </a:ln>
                  </pic:spPr>
                </pic:pic>
              </a:graphicData>
            </a:graphic>
          </wp:inline>
        </w:drawing>
      </w:r>
    </w:p>
    <w:p>
      <w:pPr>
        <w:numPr>
          <w:ilvl w:val="0"/>
          <w:numId w:val="7"/>
        </w:numPr>
        <w:ind w:left="0" w:leftChars="0" w:firstLine="420" w:firstLineChars="200"/>
        <w:rPr>
          <w:rFonts w:hint="eastAsia"/>
          <w:lang w:val="en-US" w:eastAsia="zh-CN"/>
        </w:rPr>
      </w:pPr>
      <w:r>
        <w:rPr>
          <w:rFonts w:hint="eastAsia"/>
          <w:lang w:val="en-US" w:eastAsia="zh-CN"/>
        </w:rPr>
        <w:t>打开远程解密窗口，点击解密投标文件</w:t>
      </w:r>
    </w:p>
    <w:p>
      <w:pPr>
        <w:numPr>
          <w:numId w:val="0"/>
        </w:numPr>
        <w:ind w:leftChars="200"/>
      </w:pPr>
      <w:r>
        <w:drawing>
          <wp:inline distT="0" distB="0" distL="114300" distR="114300">
            <wp:extent cx="5264150" cy="2299335"/>
            <wp:effectExtent l="0" t="0" r="6350" b="12065"/>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37"/>
                    <a:stretch>
                      <a:fillRect/>
                    </a:stretch>
                  </pic:blipFill>
                  <pic:spPr>
                    <a:xfrm>
                      <a:off x="0" y="0"/>
                      <a:ext cx="5264150" cy="2299335"/>
                    </a:xfrm>
                    <a:prstGeom prst="rect">
                      <a:avLst/>
                    </a:prstGeom>
                    <a:noFill/>
                    <a:ln w="9525">
                      <a:noFill/>
                    </a:ln>
                  </pic:spPr>
                </pic:pic>
              </a:graphicData>
            </a:graphic>
          </wp:inline>
        </w:drawing>
      </w:r>
    </w:p>
    <w:p>
      <w:pPr>
        <w:ind w:firstLine="482"/>
        <w:rPr>
          <w:rFonts w:hint="eastAsia"/>
          <w:lang w:val="en-US" w:eastAsia="zh-CN"/>
        </w:rPr>
      </w:pPr>
      <w:r>
        <w:rPr>
          <w:rFonts w:hint="eastAsia"/>
          <w:b/>
          <w:color w:val="FF0000"/>
          <w:sz w:val="24"/>
        </w:rPr>
        <w:t>注：</w:t>
      </w:r>
      <w:r>
        <w:rPr>
          <w:rFonts w:hint="eastAsia"/>
          <w:b/>
          <w:color w:val="FF0000"/>
          <w:sz w:val="24"/>
          <w:lang w:val="en-US" w:eastAsia="zh-CN"/>
        </w:rPr>
        <w:t>不见面开标大厅项目也支持远程解密</w:t>
      </w:r>
    </w:p>
    <w:p>
      <w:pPr>
        <w:pStyle w:val="4"/>
        <w:bidi w:val="0"/>
        <w:rPr>
          <w:rFonts w:hint="default"/>
          <w:lang w:val="en-US" w:eastAsia="zh-CN"/>
        </w:rPr>
      </w:pPr>
      <w:r>
        <w:rPr>
          <w:rFonts w:hint="default"/>
          <w:lang w:val="en-US" w:eastAsia="zh-CN"/>
        </w:rPr>
        <w:t xml:space="preserve">评标澄清回复 </w:t>
      </w:r>
    </w:p>
    <w:p>
      <w:pPr>
        <w:ind w:left="0" w:leftChars="0" w:firstLine="422" w:firstLineChars="200"/>
        <w:rPr>
          <w:rFonts w:hint="default" w:eastAsia="宋体"/>
          <w:lang w:val="en-US" w:eastAsia="zh-CN"/>
        </w:rPr>
      </w:pPr>
      <w:r>
        <w:rPr>
          <w:rFonts w:hint="eastAsia"/>
          <w:b/>
          <w:bCs/>
        </w:rPr>
        <w:t>功能说明：</w:t>
      </w:r>
      <w:r>
        <w:rPr>
          <w:rFonts w:hint="eastAsia"/>
          <w:b/>
          <w:bCs/>
          <w:lang w:val="en-US" w:eastAsia="zh-CN"/>
        </w:rPr>
        <w:t>评标阶段，投标人针对评委提问进行澄清</w:t>
      </w:r>
    </w:p>
    <w:p>
      <w:pPr>
        <w:ind w:firstLine="422"/>
        <w:rPr>
          <w:rFonts w:ascii="宋体" w:hAnsi="宋体"/>
          <w:b/>
          <w:bCs/>
        </w:rPr>
      </w:pPr>
      <w:r>
        <w:rPr>
          <w:rFonts w:hint="eastAsia" w:ascii="宋体" w:hAnsi="宋体"/>
          <w:b/>
          <w:bCs/>
        </w:rPr>
        <w:t>前置条件：</w:t>
      </w:r>
    </w:p>
    <w:p>
      <w:pPr>
        <w:rPr>
          <w:rFonts w:ascii="宋体" w:hAnsi="宋体"/>
          <w:szCs w:val="21"/>
        </w:rPr>
      </w:pPr>
      <w:r>
        <w:rPr>
          <w:rFonts w:hint="eastAsia"/>
          <w:bCs/>
        </w:rPr>
        <w:t>1</w:t>
      </w:r>
      <w:r>
        <w:rPr>
          <w:rFonts w:hint="eastAsia" w:ascii="宋体" w:hAnsi="宋体"/>
          <w:bCs/>
        </w:rPr>
        <w:t>、</w:t>
      </w:r>
      <w:r>
        <w:rPr>
          <w:rFonts w:hint="eastAsia" w:ascii="宋体" w:hAnsi="宋体"/>
          <w:bCs/>
          <w:lang w:val="en-US" w:eastAsia="zh-CN"/>
        </w:rPr>
        <w:t>评标阶段，评委针对投标人进行提问</w:t>
      </w:r>
      <w:r>
        <w:rPr>
          <w:rFonts w:hint="eastAsia" w:ascii="宋体" w:hAnsi="宋体"/>
          <w:szCs w:val="21"/>
        </w:rPr>
        <w:t>；</w:t>
      </w:r>
    </w:p>
    <w:p>
      <w:pPr>
        <w:ind w:left="0" w:leftChars="0" w:firstLine="0" w:firstLineChars="0"/>
        <w:rPr>
          <w:rFonts w:hint="eastAsia"/>
        </w:rPr>
      </w:pPr>
    </w:p>
    <w:p>
      <w:pPr>
        <w:ind w:firstLine="422"/>
        <w:rPr>
          <w:rFonts w:hint="default" w:ascii="宋体" w:hAnsi="宋体"/>
          <w:szCs w:val="21"/>
          <w:lang w:val="en-US" w:eastAsia="zh-CN"/>
        </w:rPr>
      </w:pPr>
      <w:r>
        <w:rPr>
          <w:rFonts w:hint="eastAsia" w:ascii="宋体" w:hAnsi="宋体"/>
          <w:b/>
          <w:bCs/>
        </w:rPr>
        <w:t>操作步骤：</w:t>
      </w:r>
    </w:p>
    <w:p>
      <w:pPr>
        <w:numPr>
          <w:ilvl w:val="0"/>
          <w:numId w:val="8"/>
        </w:numPr>
        <w:ind w:firstLine="420" w:firstLineChars="200"/>
        <w:rPr>
          <w:rFonts w:hint="eastAsia" w:ascii="宋体" w:hAnsi="宋体"/>
          <w:bCs/>
          <w:szCs w:val="21"/>
          <w:lang w:val="en-US" w:eastAsia="zh-CN"/>
        </w:rPr>
      </w:pPr>
      <w:r>
        <w:rPr>
          <w:rFonts w:hint="eastAsia" w:ascii="宋体" w:hAnsi="宋体"/>
          <w:bCs/>
          <w:szCs w:val="21"/>
          <w:lang w:val="en-US" w:eastAsia="zh-CN"/>
        </w:rPr>
        <w:t>点击评标澄清回复按钮，找到需要回复的提问</w:t>
      </w:r>
    </w:p>
    <w:p>
      <w:pPr>
        <w:numPr>
          <w:numId w:val="0"/>
        </w:numPr>
        <w:rPr>
          <w:rFonts w:hint="default"/>
          <w:lang w:val="en-US" w:eastAsia="zh-CN"/>
        </w:rPr>
      </w:pPr>
      <w:r>
        <w:drawing>
          <wp:inline distT="0" distB="0" distL="114300" distR="114300">
            <wp:extent cx="5247005" cy="2257425"/>
            <wp:effectExtent l="0" t="0" r="10795" b="3175"/>
            <wp:docPr id="5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3"/>
                    <pic:cNvPicPr>
                      <a:picLocks noChangeAspect="1"/>
                    </pic:cNvPicPr>
                  </pic:nvPicPr>
                  <pic:blipFill>
                    <a:blip r:embed="rId38"/>
                    <a:stretch>
                      <a:fillRect/>
                    </a:stretch>
                  </pic:blipFill>
                  <pic:spPr>
                    <a:xfrm>
                      <a:off x="0" y="0"/>
                      <a:ext cx="5247005" cy="2257425"/>
                    </a:xfrm>
                    <a:prstGeom prst="rect">
                      <a:avLst/>
                    </a:prstGeom>
                    <a:noFill/>
                    <a:ln>
                      <a:noFill/>
                    </a:ln>
                  </pic:spPr>
                </pic:pic>
              </a:graphicData>
            </a:graphic>
          </wp:inline>
        </w:drawing>
      </w:r>
    </w:p>
    <w:p>
      <w:pPr>
        <w:numPr>
          <w:ilvl w:val="0"/>
          <w:numId w:val="8"/>
        </w:numPr>
        <w:ind w:firstLine="420" w:firstLineChars="200"/>
        <w:rPr>
          <w:rFonts w:hint="eastAsia" w:ascii="宋体" w:hAnsi="宋体"/>
          <w:bCs/>
          <w:szCs w:val="21"/>
          <w:lang w:val="en-US" w:eastAsia="zh-CN"/>
        </w:rPr>
      </w:pPr>
      <w:r>
        <w:rPr>
          <w:rFonts w:hint="eastAsia" w:ascii="宋体" w:hAnsi="宋体"/>
          <w:bCs/>
          <w:szCs w:val="21"/>
          <w:lang w:val="en-US" w:eastAsia="zh-CN"/>
        </w:rPr>
        <w:t>点击评标澄清回复按钮，找到需要回复的提问</w:t>
      </w:r>
    </w:p>
    <w:p>
      <w:pPr>
        <w:ind w:left="0" w:leftChars="0" w:firstLine="0" w:firstLineChars="0"/>
        <w:rPr>
          <w:rFonts w:hint="default" w:eastAsia="宋体"/>
          <w:lang w:val="en-US" w:eastAsia="zh-CN"/>
        </w:rPr>
      </w:pPr>
      <w:r>
        <w:rPr>
          <w:rFonts w:hint="eastAsia"/>
          <w:lang w:val="en-US" w:eastAsia="zh-CN"/>
        </w:rPr>
        <w:t>对提问进行回复，支持PDF等电子件上传，回复后签章确认</w:t>
      </w:r>
    </w:p>
    <w:p>
      <w:pPr>
        <w:pStyle w:val="4"/>
        <w:bidi w:val="0"/>
        <w:rPr>
          <w:rFonts w:hint="default" w:ascii="Times New Roman" w:hAnsi="Times New Roman" w:eastAsia="宋体" w:cs="Times New Roman"/>
          <w:b/>
          <w:bCs/>
          <w:kern w:val="2"/>
          <w:sz w:val="28"/>
          <w:szCs w:val="18"/>
          <w:lang w:val="en-US" w:eastAsia="zh-CN" w:bidi="ar-SA"/>
        </w:rPr>
      </w:pPr>
      <w:bookmarkStart w:id="7" w:name="_Toc475608481"/>
      <w:r>
        <w:rPr>
          <w:rFonts w:hint="eastAsia" w:cs="Times New Roman"/>
          <w:b/>
          <w:bCs/>
          <w:kern w:val="2"/>
          <w:sz w:val="28"/>
          <w:szCs w:val="18"/>
          <w:lang w:val="en-US" w:eastAsia="zh-CN" w:bidi="ar-SA"/>
        </w:rPr>
        <w:t>项目异议投诉</w:t>
      </w:r>
    </w:p>
    <w:p>
      <w:pPr>
        <w:ind w:left="0" w:leftChars="0" w:firstLine="422" w:firstLineChars="200"/>
        <w:rPr>
          <w:rFonts w:hint="default" w:eastAsia="宋体"/>
          <w:lang w:val="en-US" w:eastAsia="zh-CN"/>
        </w:rPr>
      </w:pPr>
      <w:r>
        <w:rPr>
          <w:rFonts w:hint="eastAsia"/>
          <w:b/>
          <w:bCs/>
        </w:rPr>
        <w:t>功能说明：</w:t>
      </w:r>
      <w:r>
        <w:rPr>
          <w:rFonts w:hint="eastAsia"/>
          <w:b/>
          <w:bCs/>
          <w:lang w:val="en-US" w:eastAsia="zh-CN"/>
        </w:rPr>
        <w:t>针对项目提出异议或者投诉</w:t>
      </w:r>
    </w:p>
    <w:p>
      <w:pPr>
        <w:ind w:firstLine="422"/>
        <w:rPr>
          <w:rFonts w:ascii="宋体" w:hAnsi="宋体"/>
          <w:b/>
          <w:bCs/>
        </w:rPr>
      </w:pPr>
      <w:r>
        <w:rPr>
          <w:rFonts w:hint="eastAsia" w:ascii="宋体" w:hAnsi="宋体"/>
          <w:b/>
          <w:bCs/>
        </w:rPr>
        <w:t>前置条件：</w:t>
      </w:r>
    </w:p>
    <w:p>
      <w:pPr>
        <w:numPr>
          <w:ilvl w:val="0"/>
          <w:numId w:val="9"/>
        </w:numPr>
        <w:rPr>
          <w:rFonts w:hint="eastAsia" w:ascii="宋体" w:hAnsi="宋体"/>
          <w:szCs w:val="21"/>
        </w:rPr>
      </w:pPr>
      <w:r>
        <w:rPr>
          <w:rFonts w:hint="eastAsia" w:ascii="宋体" w:hAnsi="宋体"/>
          <w:bCs/>
          <w:lang w:val="en-US" w:eastAsia="zh-CN"/>
        </w:rPr>
        <w:t>必须是项目的参与者才能进行异议投诉</w:t>
      </w:r>
      <w:r>
        <w:rPr>
          <w:rFonts w:hint="eastAsia" w:ascii="宋体" w:hAnsi="宋体"/>
          <w:szCs w:val="21"/>
        </w:rPr>
        <w:t>；</w:t>
      </w:r>
    </w:p>
    <w:p>
      <w:pPr>
        <w:ind w:firstLine="422"/>
        <w:rPr>
          <w:rFonts w:hint="eastAsia" w:ascii="宋体" w:hAnsi="宋体"/>
          <w:b/>
          <w:bCs/>
        </w:rPr>
      </w:pPr>
      <w:r>
        <w:rPr>
          <w:rFonts w:hint="eastAsia" w:ascii="宋体" w:hAnsi="宋体"/>
          <w:b/>
          <w:bCs/>
        </w:rPr>
        <w:t>操作步骤：</w:t>
      </w:r>
    </w:p>
    <w:p>
      <w:pPr>
        <w:numPr>
          <w:ilvl w:val="0"/>
          <w:numId w:val="10"/>
        </w:numPr>
        <w:ind w:left="0" w:leftChars="0" w:firstLine="420" w:firstLineChars="200"/>
        <w:rPr>
          <w:rFonts w:hint="eastAsia" w:ascii="宋体" w:hAnsi="宋体"/>
          <w:b w:val="0"/>
          <w:bCs w:val="0"/>
          <w:lang w:val="en-US" w:eastAsia="zh-CN"/>
        </w:rPr>
      </w:pPr>
      <w:r>
        <w:rPr>
          <w:rFonts w:hint="eastAsia" w:ascii="宋体" w:hAnsi="宋体"/>
          <w:b w:val="0"/>
          <w:bCs w:val="0"/>
          <w:lang w:val="en-US" w:eastAsia="zh-CN"/>
        </w:rPr>
        <w:t>点击异议，点击左上角新增异议按钮</w:t>
      </w:r>
    </w:p>
    <w:p>
      <w:pPr>
        <w:numPr>
          <w:numId w:val="0"/>
        </w:numPr>
        <w:ind w:leftChars="200"/>
      </w:pPr>
      <w:r>
        <w:drawing>
          <wp:inline distT="0" distB="0" distL="114300" distR="114300">
            <wp:extent cx="5247005" cy="2810510"/>
            <wp:effectExtent l="0" t="0" r="10795" b="8890"/>
            <wp:docPr id="5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
                    <pic:cNvPicPr>
                      <a:picLocks noChangeAspect="1"/>
                    </pic:cNvPicPr>
                  </pic:nvPicPr>
                  <pic:blipFill>
                    <a:blip r:embed="rId39"/>
                    <a:stretch>
                      <a:fillRect/>
                    </a:stretch>
                  </pic:blipFill>
                  <pic:spPr>
                    <a:xfrm>
                      <a:off x="0" y="0"/>
                      <a:ext cx="5247005" cy="2810510"/>
                    </a:xfrm>
                    <a:prstGeom prst="rect">
                      <a:avLst/>
                    </a:prstGeom>
                    <a:noFill/>
                    <a:ln>
                      <a:noFill/>
                    </a:ln>
                  </pic:spPr>
                </pic:pic>
              </a:graphicData>
            </a:graphic>
          </wp:inline>
        </w:drawing>
      </w:r>
    </w:p>
    <w:p>
      <w:pPr>
        <w:numPr>
          <w:ilvl w:val="0"/>
          <w:numId w:val="10"/>
        </w:numPr>
        <w:ind w:left="0" w:leftChars="0" w:firstLine="420" w:firstLineChars="200"/>
        <w:rPr>
          <w:rFonts w:hint="eastAsia"/>
          <w:lang w:val="en-US" w:eastAsia="zh-CN"/>
        </w:rPr>
      </w:pPr>
      <w:r>
        <w:rPr>
          <w:rFonts w:hint="eastAsia"/>
          <w:lang w:val="en-US" w:eastAsia="zh-CN"/>
        </w:rPr>
        <w:t>在新增异议页面挑选需要发起异议的项目，点击选择按钮</w:t>
      </w:r>
    </w:p>
    <w:p>
      <w:pPr>
        <w:numPr>
          <w:numId w:val="0"/>
        </w:numPr>
        <w:ind w:leftChars="200"/>
        <w:rPr>
          <w:rFonts w:hint="eastAsia"/>
          <w:lang w:val="en-US" w:eastAsia="zh-CN"/>
        </w:rPr>
      </w:pPr>
    </w:p>
    <w:p>
      <w:pPr>
        <w:numPr>
          <w:numId w:val="0"/>
        </w:numPr>
        <w:ind w:leftChars="200"/>
      </w:pPr>
      <w:r>
        <w:drawing>
          <wp:inline distT="0" distB="0" distL="114300" distR="114300">
            <wp:extent cx="5247005" cy="2810510"/>
            <wp:effectExtent l="0" t="0" r="10795" b="8890"/>
            <wp:docPr id="5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5"/>
                    <pic:cNvPicPr>
                      <a:picLocks noChangeAspect="1"/>
                    </pic:cNvPicPr>
                  </pic:nvPicPr>
                  <pic:blipFill>
                    <a:blip r:embed="rId40"/>
                    <a:stretch>
                      <a:fillRect/>
                    </a:stretch>
                  </pic:blipFill>
                  <pic:spPr>
                    <a:xfrm>
                      <a:off x="0" y="0"/>
                      <a:ext cx="5247005" cy="2810510"/>
                    </a:xfrm>
                    <a:prstGeom prst="rect">
                      <a:avLst/>
                    </a:prstGeom>
                    <a:noFill/>
                    <a:ln>
                      <a:noFill/>
                    </a:ln>
                  </pic:spPr>
                </pic:pic>
              </a:graphicData>
            </a:graphic>
          </wp:inline>
        </w:drawing>
      </w:r>
    </w:p>
    <w:p>
      <w:pPr>
        <w:numPr>
          <w:numId w:val="0"/>
        </w:numPr>
        <w:ind w:leftChars="200"/>
        <w:rPr>
          <w:rFonts w:hint="default"/>
          <w:lang w:val="en-US" w:eastAsia="zh-CN"/>
        </w:rPr>
      </w:pPr>
      <w:r>
        <w:rPr>
          <w:rFonts w:hint="eastAsia"/>
          <w:lang w:val="en-US" w:eastAsia="zh-CN"/>
        </w:rPr>
        <w:t>3、挑选异议环节，输入异议内容，下方可上传电子文件，全部完成后点击左上角的确定发送按钮</w:t>
      </w:r>
    </w:p>
    <w:p>
      <w:pPr>
        <w:numPr>
          <w:numId w:val="0"/>
        </w:numPr>
        <w:ind w:leftChars="200"/>
      </w:pPr>
      <w:r>
        <w:drawing>
          <wp:inline distT="0" distB="0" distL="114300" distR="114300">
            <wp:extent cx="5247005" cy="1892300"/>
            <wp:effectExtent l="0" t="0" r="10795" b="0"/>
            <wp:docPr id="5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7"/>
                    <pic:cNvPicPr>
                      <a:picLocks noChangeAspect="1"/>
                    </pic:cNvPicPr>
                  </pic:nvPicPr>
                  <pic:blipFill>
                    <a:blip r:embed="rId41"/>
                    <a:stretch>
                      <a:fillRect/>
                    </a:stretch>
                  </pic:blipFill>
                  <pic:spPr>
                    <a:xfrm>
                      <a:off x="0" y="0"/>
                      <a:ext cx="5247005" cy="1892300"/>
                    </a:xfrm>
                    <a:prstGeom prst="rect">
                      <a:avLst/>
                    </a:prstGeom>
                    <a:noFill/>
                    <a:ln>
                      <a:noFill/>
                    </a:ln>
                  </pic:spPr>
                </pic:pic>
              </a:graphicData>
            </a:graphic>
          </wp:inline>
        </w:drawing>
      </w:r>
    </w:p>
    <w:p>
      <w:pPr>
        <w:numPr>
          <w:numId w:val="0"/>
        </w:numPr>
        <w:ind w:leftChars="200"/>
        <w:rPr>
          <w:rFonts w:hint="eastAsia"/>
          <w:lang w:val="en-US" w:eastAsia="zh-CN"/>
        </w:rPr>
      </w:pPr>
      <w:r>
        <w:rPr>
          <w:rFonts w:hint="eastAsia"/>
          <w:lang w:val="en-US" w:eastAsia="zh-CN"/>
        </w:rPr>
        <w:t>4、异议发送完成后，等待查看回复内容，列表选择已回复，点击查看</w:t>
      </w:r>
    </w:p>
    <w:p>
      <w:pPr>
        <w:numPr>
          <w:numId w:val="0"/>
        </w:numPr>
        <w:ind w:leftChars="200"/>
      </w:pPr>
      <w:r>
        <w:drawing>
          <wp:inline distT="0" distB="0" distL="114300" distR="114300">
            <wp:extent cx="5247005" cy="2181225"/>
            <wp:effectExtent l="0" t="0" r="10795" b="3175"/>
            <wp:docPr id="5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8"/>
                    <pic:cNvPicPr>
                      <a:picLocks noChangeAspect="1"/>
                    </pic:cNvPicPr>
                  </pic:nvPicPr>
                  <pic:blipFill>
                    <a:blip r:embed="rId42"/>
                    <a:stretch>
                      <a:fillRect/>
                    </a:stretch>
                  </pic:blipFill>
                  <pic:spPr>
                    <a:xfrm>
                      <a:off x="0" y="0"/>
                      <a:ext cx="5247005" cy="2181225"/>
                    </a:xfrm>
                    <a:prstGeom prst="rect">
                      <a:avLst/>
                    </a:prstGeom>
                    <a:noFill/>
                    <a:ln>
                      <a:noFill/>
                    </a:ln>
                  </pic:spPr>
                </pic:pic>
              </a:graphicData>
            </a:graphic>
          </wp:inline>
        </w:drawing>
      </w:r>
    </w:p>
    <w:p>
      <w:pPr>
        <w:ind w:firstLine="482"/>
        <w:rPr>
          <w:rFonts w:hint="default" w:eastAsia="宋体"/>
          <w:lang w:val="en-US" w:eastAsia="zh-CN"/>
        </w:rPr>
      </w:pPr>
      <w:r>
        <w:rPr>
          <w:rFonts w:hint="eastAsia"/>
          <w:b/>
          <w:color w:val="FF0000"/>
          <w:sz w:val="24"/>
        </w:rPr>
        <w:t>注：</w:t>
      </w:r>
      <w:r>
        <w:rPr>
          <w:rFonts w:hint="eastAsia"/>
          <w:b/>
          <w:color w:val="FF0000"/>
          <w:sz w:val="24"/>
          <w:lang w:val="en-US" w:eastAsia="zh-CN"/>
        </w:rPr>
        <w:t>异议和投诉操作流程一致，此处不重复演示</w:t>
      </w:r>
    </w:p>
    <w:p>
      <w:pPr>
        <w:numPr>
          <w:numId w:val="0"/>
        </w:numPr>
        <w:ind w:leftChars="200"/>
        <w:rPr>
          <w:rFonts w:hint="default"/>
          <w:lang w:val="en-US" w:eastAsia="zh-CN"/>
        </w:rPr>
      </w:pPr>
    </w:p>
    <w:p>
      <w:pPr>
        <w:numPr>
          <w:numId w:val="0"/>
        </w:numPr>
        <w:rPr>
          <w:rFonts w:hint="eastAsia" w:ascii="宋体" w:hAnsi="宋体"/>
          <w:szCs w:val="21"/>
        </w:rPr>
      </w:pPr>
    </w:p>
    <w:p>
      <w:pPr>
        <w:numPr>
          <w:numId w:val="0"/>
        </w:numPr>
        <w:rPr>
          <w:rFonts w:hint="eastAsia" w:ascii="宋体" w:hAnsi="宋体"/>
          <w:szCs w:val="21"/>
        </w:rPr>
      </w:pPr>
    </w:p>
    <w:p>
      <w:pPr>
        <w:rPr>
          <w:rFonts w:hint="default"/>
          <w:lang w:val="en-US" w:eastAsia="zh-CN"/>
        </w:rPr>
      </w:pPr>
    </w:p>
    <w:p>
      <w:pPr>
        <w:pStyle w:val="4"/>
        <w:bidi w:val="0"/>
        <w:rPr>
          <w:rFonts w:hint="eastAsia" w:ascii="Times New Roman" w:hAnsi="Times New Roman" w:eastAsia="宋体" w:cs="Times New Roman"/>
          <w:b/>
          <w:bCs/>
          <w:kern w:val="2"/>
          <w:sz w:val="28"/>
          <w:szCs w:val="18"/>
          <w:lang w:val="en-US" w:eastAsia="zh-CN" w:bidi="ar-SA"/>
        </w:rPr>
      </w:pPr>
      <w:r>
        <w:rPr>
          <w:rFonts w:hint="eastAsia" w:cs="Times New Roman"/>
          <w:b/>
          <w:bCs/>
          <w:kern w:val="2"/>
          <w:sz w:val="28"/>
          <w:szCs w:val="18"/>
          <w:lang w:val="en-US" w:eastAsia="zh-CN" w:bidi="ar-SA"/>
        </w:rPr>
        <w:t>项目评价</w:t>
      </w:r>
    </w:p>
    <w:p>
      <w:pPr>
        <w:ind w:left="0" w:leftChars="0" w:firstLine="422" w:firstLineChars="200"/>
        <w:rPr>
          <w:rFonts w:hint="default" w:eastAsia="宋体"/>
          <w:lang w:val="en-US" w:eastAsia="zh-CN"/>
        </w:rPr>
      </w:pPr>
      <w:r>
        <w:rPr>
          <w:rFonts w:hint="eastAsia"/>
          <w:b/>
          <w:bCs/>
        </w:rPr>
        <w:t>功能说明：</w:t>
      </w:r>
      <w:r>
        <w:rPr>
          <w:rFonts w:hint="eastAsia"/>
          <w:b/>
          <w:bCs/>
          <w:lang w:val="en-US" w:eastAsia="zh-CN"/>
        </w:rPr>
        <w:t>对项目进行打分评价</w:t>
      </w:r>
    </w:p>
    <w:p>
      <w:pPr>
        <w:ind w:firstLine="422"/>
        <w:rPr>
          <w:rFonts w:ascii="宋体" w:hAnsi="宋体"/>
          <w:b/>
          <w:bCs/>
        </w:rPr>
      </w:pPr>
      <w:r>
        <w:rPr>
          <w:rFonts w:hint="eastAsia" w:ascii="宋体" w:hAnsi="宋体"/>
          <w:b/>
          <w:bCs/>
        </w:rPr>
        <w:t>前置条件：</w:t>
      </w:r>
    </w:p>
    <w:p>
      <w:pPr>
        <w:numPr>
          <w:numId w:val="0"/>
        </w:numPr>
        <w:ind w:firstLine="420" w:firstLineChars="200"/>
        <w:rPr>
          <w:rFonts w:hint="default" w:ascii="宋体" w:hAnsi="宋体"/>
          <w:szCs w:val="21"/>
          <w:lang w:val="en-US"/>
        </w:rPr>
      </w:pPr>
      <w:r>
        <w:rPr>
          <w:rFonts w:hint="eastAsia" w:ascii="宋体" w:hAnsi="宋体"/>
          <w:bCs/>
          <w:lang w:val="en-US" w:eastAsia="zh-CN"/>
        </w:rPr>
        <w:t>1、项目参与者可以进行评价</w:t>
      </w:r>
    </w:p>
    <w:p>
      <w:pPr>
        <w:ind w:firstLine="422"/>
        <w:rPr>
          <w:rFonts w:hint="eastAsia" w:ascii="宋体" w:hAnsi="宋体"/>
          <w:b/>
          <w:bCs/>
        </w:rPr>
      </w:pPr>
      <w:r>
        <w:rPr>
          <w:rFonts w:hint="eastAsia" w:ascii="宋体" w:hAnsi="宋体"/>
          <w:b/>
          <w:bCs/>
        </w:rPr>
        <w:t>操作步骤：</w:t>
      </w:r>
    </w:p>
    <w:p>
      <w:pPr>
        <w:numPr>
          <w:ilvl w:val="0"/>
          <w:numId w:val="11"/>
        </w:numPr>
        <w:rPr>
          <w:rFonts w:hint="eastAsia"/>
          <w:lang w:val="en-US" w:eastAsia="zh-CN"/>
        </w:rPr>
      </w:pPr>
      <w:r>
        <w:rPr>
          <w:rFonts w:hint="eastAsia"/>
          <w:lang w:val="en-US" w:eastAsia="zh-CN"/>
        </w:rPr>
        <w:t>点击项目评价按钮，找到需要评价的项目点击操作按钮</w:t>
      </w:r>
    </w:p>
    <w:p>
      <w:pPr>
        <w:numPr>
          <w:numId w:val="0"/>
        </w:numPr>
      </w:pPr>
      <w:r>
        <w:drawing>
          <wp:inline distT="0" distB="0" distL="114300" distR="114300">
            <wp:extent cx="5247005" cy="2418080"/>
            <wp:effectExtent l="0" t="0" r="10795" b="7620"/>
            <wp:docPr id="5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9"/>
                    <pic:cNvPicPr>
                      <a:picLocks noChangeAspect="1"/>
                    </pic:cNvPicPr>
                  </pic:nvPicPr>
                  <pic:blipFill>
                    <a:blip r:embed="rId43"/>
                    <a:stretch>
                      <a:fillRect/>
                    </a:stretch>
                  </pic:blipFill>
                  <pic:spPr>
                    <a:xfrm>
                      <a:off x="0" y="0"/>
                      <a:ext cx="5247005" cy="2418080"/>
                    </a:xfrm>
                    <a:prstGeom prst="rect">
                      <a:avLst/>
                    </a:prstGeom>
                    <a:noFill/>
                    <a:ln>
                      <a:noFill/>
                    </a:ln>
                  </pic:spPr>
                </pic:pic>
              </a:graphicData>
            </a:graphic>
          </wp:inline>
        </w:drawing>
      </w:r>
    </w:p>
    <w:p>
      <w:pPr>
        <w:numPr>
          <w:numId w:val="0"/>
        </w:numPr>
        <w:rPr>
          <w:rFonts w:hint="default" w:eastAsia="宋体"/>
          <w:lang w:val="en-US" w:eastAsia="zh-CN"/>
        </w:rPr>
      </w:pPr>
      <w:r>
        <w:rPr>
          <w:rFonts w:hint="eastAsia"/>
          <w:lang w:val="en-US" w:eastAsia="zh-CN"/>
        </w:rPr>
        <w:t>2、评价相关信息录入，点击左上角修改保存按钮</w:t>
      </w:r>
      <w:r>
        <w:drawing>
          <wp:inline distT="0" distB="0" distL="114300" distR="114300">
            <wp:extent cx="5247005" cy="2810510"/>
            <wp:effectExtent l="0" t="0" r="10795" b="8890"/>
            <wp:docPr id="6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0"/>
                    <pic:cNvPicPr>
                      <a:picLocks noChangeAspect="1"/>
                    </pic:cNvPicPr>
                  </pic:nvPicPr>
                  <pic:blipFill>
                    <a:blip r:embed="rId44"/>
                    <a:stretch>
                      <a:fillRect/>
                    </a:stretch>
                  </pic:blipFill>
                  <pic:spPr>
                    <a:xfrm>
                      <a:off x="0" y="0"/>
                      <a:ext cx="5247005" cy="2810510"/>
                    </a:xfrm>
                    <a:prstGeom prst="rect">
                      <a:avLst/>
                    </a:prstGeom>
                    <a:noFill/>
                    <a:ln>
                      <a:noFill/>
                    </a:ln>
                  </pic:spPr>
                </pic:pic>
              </a:graphicData>
            </a:graphic>
          </wp:inline>
        </w:drawing>
      </w:r>
    </w:p>
    <w:p>
      <w:pPr>
        <w:pStyle w:val="3"/>
      </w:pPr>
      <w:r>
        <w:rPr>
          <w:rFonts w:hint="eastAsia"/>
        </w:rPr>
        <w:t>采购业务</w:t>
      </w:r>
      <w:bookmarkEnd w:id="7"/>
    </w:p>
    <w:p>
      <w:pPr>
        <w:ind w:firstLine="562"/>
      </w:pPr>
      <w:r>
        <w:rPr>
          <w:rFonts w:hint="eastAsia"/>
          <w:b/>
          <w:sz w:val="28"/>
          <w:szCs w:val="28"/>
        </w:rPr>
        <w:t>采购业务下可进行所有政府采购类项目的投标相关操作</w:t>
      </w:r>
    </w:p>
    <w:p>
      <w:pPr>
        <w:pStyle w:val="4"/>
      </w:pPr>
      <w:r>
        <w:rPr>
          <w:rFonts w:hint="eastAsia"/>
          <w:lang w:val="en-US" w:eastAsia="zh-CN"/>
        </w:rPr>
        <w:t>招标文件领取</w:t>
      </w:r>
    </w:p>
    <w:p>
      <w:pPr>
        <w:ind w:firstLine="422"/>
      </w:pPr>
      <w:r>
        <w:rPr>
          <w:rFonts w:hint="eastAsia"/>
          <w:b/>
          <w:bCs/>
        </w:rPr>
        <w:t>功能说明：</w:t>
      </w:r>
      <w:r>
        <w:rPr>
          <w:rFonts w:hint="eastAsia"/>
        </w:rPr>
        <w:t>投标人可以看到本单位允许参与的分包并了解该分包招标文件是否已经发布。</w:t>
      </w:r>
    </w:p>
    <w:p>
      <w:pPr>
        <w:ind w:firstLine="422"/>
        <w:rPr>
          <w:b/>
          <w:bCs/>
        </w:rPr>
      </w:pPr>
      <w:r>
        <w:rPr>
          <w:rFonts w:hint="eastAsia"/>
          <w:b/>
          <w:bCs/>
        </w:rPr>
        <w:t>前置条件：</w:t>
      </w:r>
      <w:r>
        <w:rPr>
          <w:rFonts w:hint="eastAsia"/>
          <w:bCs/>
        </w:rPr>
        <w:t>代理机构</w:t>
      </w:r>
      <w:r>
        <w:rPr>
          <w:rFonts w:hint="eastAsia"/>
          <w:szCs w:val="21"/>
        </w:rPr>
        <w:t>已经提交了备案的招标文件并通过审核确认。</w:t>
      </w:r>
    </w:p>
    <w:p>
      <w:pPr>
        <w:ind w:left="0" w:leftChars="0" w:firstLine="422" w:firstLineChars="200"/>
        <w:rPr>
          <w:b/>
        </w:rPr>
      </w:pPr>
      <w:r>
        <w:rPr>
          <w:rFonts w:hint="eastAsia"/>
          <w:b/>
        </w:rPr>
        <w:t>操作步骤：</w:t>
      </w:r>
    </w:p>
    <w:p>
      <w:r>
        <w:rPr>
          <w:rFonts w:hint="eastAsia"/>
        </w:rPr>
        <w:t>1.、点击</w:t>
      </w:r>
      <w:r>
        <w:rPr>
          <w:rFonts w:hint="eastAsia"/>
          <w:lang w:val="en-US" w:eastAsia="zh-CN"/>
        </w:rPr>
        <w:t>采购业务，点击招标文件领取</w:t>
      </w:r>
      <w:r>
        <w:rPr>
          <w:rFonts w:hint="eastAsia"/>
        </w:rPr>
        <w:t>，通过搜索找到欲投标项目，点击右侧操作“+”按钮进行</w:t>
      </w:r>
      <w:r>
        <w:rPr>
          <w:rFonts w:hint="eastAsia"/>
          <w:lang w:val="en-US" w:eastAsia="zh-CN"/>
        </w:rPr>
        <w:t>领取操作</w:t>
      </w:r>
      <w:r>
        <w:rPr>
          <w:rFonts w:hint="eastAsia"/>
        </w:rPr>
        <w:t>。</w:t>
      </w:r>
    </w:p>
    <w:p>
      <w:pPr>
        <w:ind w:firstLine="0" w:firstLineChars="0"/>
      </w:pPr>
      <w:r>
        <w:drawing>
          <wp:inline distT="0" distB="0" distL="114300" distR="114300">
            <wp:extent cx="5247005" cy="2262505"/>
            <wp:effectExtent l="0" t="0" r="10795" b="10795"/>
            <wp:docPr id="6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1"/>
                    <pic:cNvPicPr>
                      <a:picLocks noChangeAspect="1"/>
                    </pic:cNvPicPr>
                  </pic:nvPicPr>
                  <pic:blipFill>
                    <a:blip r:embed="rId45"/>
                    <a:stretch>
                      <a:fillRect/>
                    </a:stretch>
                  </pic:blipFill>
                  <pic:spPr>
                    <a:xfrm>
                      <a:off x="0" y="0"/>
                      <a:ext cx="5247005" cy="2262505"/>
                    </a:xfrm>
                    <a:prstGeom prst="rect">
                      <a:avLst/>
                    </a:prstGeom>
                    <a:noFill/>
                    <a:ln>
                      <a:noFill/>
                    </a:ln>
                  </pic:spPr>
                </pic:pic>
              </a:graphicData>
            </a:graphic>
          </wp:inline>
        </w:drawing>
      </w:r>
    </w:p>
    <w:p>
      <w:pPr>
        <w:numPr>
          <w:numId w:val="0"/>
        </w:numPr>
        <w:ind w:firstLine="420" w:firstLineChars="200"/>
        <w:rPr>
          <w:rFonts w:hint="eastAsia"/>
        </w:rPr>
      </w:pPr>
      <w:r>
        <w:rPr>
          <w:rFonts w:hint="eastAsia"/>
        </w:rPr>
        <w:t>2、</w:t>
      </w:r>
      <w:r>
        <w:rPr>
          <w:rFonts w:hint="eastAsia"/>
          <w:lang w:val="en-US" w:eastAsia="zh-CN"/>
        </w:rPr>
        <w:t>完善登记信息</w:t>
      </w:r>
      <w:r>
        <w:rPr>
          <w:rFonts w:hint="eastAsia"/>
        </w:rPr>
        <w:t>，点击左上角的</w:t>
      </w:r>
      <w:r>
        <w:rPr>
          <w:rFonts w:hint="eastAsia"/>
          <w:lang w:val="en-US" w:eastAsia="zh-CN"/>
        </w:rPr>
        <w:t>登记信息</w:t>
      </w:r>
      <w:r>
        <w:rPr>
          <w:rFonts w:hint="eastAsia"/>
        </w:rPr>
        <w:t>按钮完成提交。</w:t>
      </w:r>
    </w:p>
    <w:p>
      <w:pPr>
        <w:ind w:firstLine="525" w:firstLineChars="250"/>
      </w:pPr>
    </w:p>
    <w:p>
      <w:pPr>
        <w:ind w:firstLine="0" w:firstLineChars="0"/>
      </w:pPr>
      <w:r>
        <w:drawing>
          <wp:inline distT="0" distB="0" distL="114300" distR="114300">
            <wp:extent cx="5247005" cy="2586355"/>
            <wp:effectExtent l="0" t="0" r="10795" b="4445"/>
            <wp:docPr id="6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2"/>
                    <pic:cNvPicPr>
                      <a:picLocks noChangeAspect="1"/>
                    </pic:cNvPicPr>
                  </pic:nvPicPr>
                  <pic:blipFill>
                    <a:blip r:embed="rId46"/>
                    <a:stretch>
                      <a:fillRect/>
                    </a:stretch>
                  </pic:blipFill>
                  <pic:spPr>
                    <a:xfrm>
                      <a:off x="0" y="0"/>
                      <a:ext cx="5247005" cy="2586355"/>
                    </a:xfrm>
                    <a:prstGeom prst="rect">
                      <a:avLst/>
                    </a:prstGeom>
                    <a:noFill/>
                    <a:ln>
                      <a:noFill/>
                    </a:ln>
                  </pic:spPr>
                </pic:pic>
              </a:graphicData>
            </a:graphic>
          </wp:inline>
        </w:drawing>
      </w:r>
    </w:p>
    <w:p>
      <w:pPr>
        <w:numPr>
          <w:ilvl w:val="0"/>
          <w:numId w:val="0"/>
        </w:numPr>
        <w:rPr>
          <w:rFonts w:hint="default" w:eastAsia="宋体"/>
          <w:lang w:val="en-US" w:eastAsia="zh-CN"/>
        </w:rPr>
      </w:pPr>
      <w:r>
        <w:rPr>
          <w:rFonts w:hint="eastAsia"/>
          <w:lang w:val="en-US" w:eastAsia="zh-CN"/>
        </w:rPr>
        <w:t>登记信息完善后，点击下载招标文件进行领取</w:t>
      </w:r>
    </w:p>
    <w:p>
      <w:pPr>
        <w:ind w:firstLine="0" w:firstLineChars="0"/>
      </w:pPr>
      <w:r>
        <w:drawing>
          <wp:inline distT="0" distB="0" distL="114300" distR="114300">
            <wp:extent cx="5239385" cy="2670175"/>
            <wp:effectExtent l="0" t="0" r="5715" b="9525"/>
            <wp:docPr id="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
                    <pic:cNvPicPr>
                      <a:picLocks noChangeAspect="1"/>
                    </pic:cNvPicPr>
                  </pic:nvPicPr>
                  <pic:blipFill>
                    <a:blip r:embed="rId18"/>
                    <a:stretch>
                      <a:fillRect/>
                    </a:stretch>
                  </pic:blipFill>
                  <pic:spPr>
                    <a:xfrm>
                      <a:off x="0" y="0"/>
                      <a:ext cx="5239385" cy="2670175"/>
                    </a:xfrm>
                    <a:prstGeom prst="rect">
                      <a:avLst/>
                    </a:prstGeom>
                    <a:noFill/>
                    <a:ln>
                      <a:noFill/>
                    </a:ln>
                  </pic:spPr>
                </pic:pic>
              </a:graphicData>
            </a:graphic>
          </wp:inline>
        </w:drawing>
      </w:r>
    </w:p>
    <w:bookmarkEnd w:id="0"/>
    <w:p>
      <w:pPr>
        <w:pStyle w:val="4"/>
      </w:pPr>
      <w:bookmarkStart w:id="8" w:name="_Toc475608484"/>
      <w:r>
        <w:rPr>
          <w:rFonts w:hint="eastAsia"/>
        </w:rPr>
        <w:t>网上提问</w:t>
      </w:r>
      <w:bookmarkEnd w:id="8"/>
    </w:p>
    <w:p>
      <w:pPr>
        <w:ind w:firstLine="422"/>
        <w:rPr>
          <w:rFonts w:ascii="宋体" w:hAnsi="宋体"/>
        </w:rPr>
      </w:pPr>
      <w:r>
        <w:rPr>
          <w:rFonts w:hint="eastAsia" w:ascii="宋体" w:hAnsi="宋体"/>
          <w:b/>
          <w:bCs/>
        </w:rPr>
        <w:t>功能说明：</w:t>
      </w:r>
      <w:r>
        <w:rPr>
          <w:rFonts w:hint="eastAsia" w:ascii="宋体" w:hAnsi="宋体"/>
        </w:rPr>
        <w:t>投标人对不同分包的问题可以向代理发出提问。</w:t>
      </w:r>
    </w:p>
    <w:p>
      <w:pPr>
        <w:ind w:firstLine="422"/>
        <w:rPr>
          <w:rFonts w:ascii="宋体" w:hAnsi="宋体"/>
          <w:b/>
          <w:bCs/>
        </w:rPr>
      </w:pPr>
      <w:r>
        <w:rPr>
          <w:rFonts w:hint="eastAsia" w:ascii="宋体" w:hAnsi="宋体"/>
          <w:b/>
          <w:bCs/>
        </w:rPr>
        <w:t>前置条件：</w:t>
      </w:r>
      <w:r>
        <w:rPr>
          <w:rFonts w:hint="eastAsia" w:ascii="宋体" w:hAnsi="宋体"/>
          <w:szCs w:val="21"/>
        </w:rPr>
        <w:t>投标人已经填写投标信息。</w:t>
      </w:r>
    </w:p>
    <w:p>
      <w:pPr>
        <w:ind w:firstLine="422"/>
        <w:rPr>
          <w:rFonts w:ascii="宋体" w:hAnsi="宋体"/>
          <w:b/>
          <w:bCs/>
        </w:rPr>
      </w:pPr>
      <w:r>
        <w:rPr>
          <w:rFonts w:hint="eastAsia" w:ascii="宋体" w:hAnsi="宋体"/>
          <w:b/>
          <w:bCs/>
        </w:rPr>
        <w:t>操作步骤：</w:t>
      </w:r>
    </w:p>
    <w:p>
      <w:pPr>
        <w:pStyle w:val="18"/>
        <w:numPr>
          <w:ilvl w:val="0"/>
          <w:numId w:val="12"/>
        </w:numPr>
        <w:ind w:firstLineChars="0"/>
        <w:rPr>
          <w:rFonts w:ascii="宋体" w:hAnsi="宋体"/>
        </w:rPr>
      </w:pPr>
      <w:r>
        <w:rPr>
          <w:rFonts w:hint="eastAsia" w:ascii="宋体" w:hAnsi="宋体"/>
          <w:bCs/>
          <w:szCs w:val="21"/>
        </w:rPr>
        <w:t>点击“</w:t>
      </w:r>
      <w:r>
        <w:rPr>
          <w:rFonts w:hint="eastAsia" w:ascii="宋体" w:hAnsi="宋体"/>
        </w:rPr>
        <w:t>网上提问”菜单，进入网上提问列表；</w:t>
      </w:r>
    </w:p>
    <w:p>
      <w:pPr>
        <w:ind w:firstLine="0" w:firstLineChars="0"/>
        <w:rPr>
          <w:rFonts w:asciiTheme="minorEastAsia" w:hAnsiTheme="minorEastAsia" w:eastAsiaTheme="minorEastAsia"/>
        </w:rPr>
      </w:pPr>
      <w:r>
        <w:drawing>
          <wp:inline distT="0" distB="0" distL="114300" distR="114300">
            <wp:extent cx="5247005" cy="2331085"/>
            <wp:effectExtent l="0" t="0" r="10795" b="5715"/>
            <wp:docPr id="6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3"/>
                    <pic:cNvPicPr>
                      <a:picLocks noChangeAspect="1"/>
                    </pic:cNvPicPr>
                  </pic:nvPicPr>
                  <pic:blipFill>
                    <a:blip r:embed="rId47"/>
                    <a:stretch>
                      <a:fillRect/>
                    </a:stretch>
                  </pic:blipFill>
                  <pic:spPr>
                    <a:xfrm>
                      <a:off x="0" y="0"/>
                      <a:ext cx="5247005" cy="2331085"/>
                    </a:xfrm>
                    <a:prstGeom prst="rect">
                      <a:avLst/>
                    </a:prstGeom>
                    <a:noFill/>
                    <a:ln>
                      <a:noFill/>
                    </a:ln>
                  </pic:spPr>
                </pic:pic>
              </a:graphicData>
            </a:graphic>
          </wp:inline>
        </w:drawing>
      </w:r>
    </w:p>
    <w:p>
      <w:pPr>
        <w:pStyle w:val="18"/>
        <w:numPr>
          <w:ilvl w:val="0"/>
          <w:numId w:val="12"/>
        </w:numPr>
        <w:ind w:firstLineChars="0"/>
        <w:rPr>
          <w:rFonts w:asciiTheme="minorEastAsia" w:hAnsiTheme="minorEastAsia" w:eastAsiaTheme="minorEastAsia"/>
          <w:b/>
          <w:bCs/>
        </w:rPr>
      </w:pPr>
      <w:r>
        <w:rPr>
          <w:rFonts w:hint="eastAsia" w:asciiTheme="minorEastAsia" w:hAnsiTheme="minorEastAsia" w:eastAsiaTheme="minorEastAsia"/>
        </w:rPr>
        <w:t>点击“新增提问”，挑选对应标段，点击“</w:t>
      </w:r>
      <w:r>
        <w:drawing>
          <wp:inline distT="0" distB="0" distL="0" distR="0">
            <wp:extent cx="313690" cy="332740"/>
            <wp:effectExtent l="0" t="0" r="3810" b="1016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8"/>
                    <a:stretch>
                      <a:fillRect/>
                    </a:stretch>
                  </pic:blipFill>
                  <pic:spPr>
                    <a:xfrm>
                      <a:off x="0" y="0"/>
                      <a:ext cx="314286" cy="333333"/>
                    </a:xfrm>
                    <a:prstGeom prst="rect">
                      <a:avLst/>
                    </a:prstGeom>
                  </pic:spPr>
                </pic:pic>
              </a:graphicData>
            </a:graphic>
          </wp:inline>
        </w:drawing>
      </w:r>
      <w:r>
        <w:rPr>
          <w:rFonts w:hint="eastAsia" w:asciiTheme="minorEastAsia" w:hAnsiTheme="minorEastAsia" w:eastAsiaTheme="minorEastAsia"/>
        </w:rPr>
        <w:t>”按钮，如图：</w:t>
      </w:r>
    </w:p>
    <w:p>
      <w:pPr>
        <w:ind w:firstLine="0" w:firstLineChars="0"/>
        <w:rPr>
          <w:rFonts w:asciiTheme="minorEastAsia" w:hAnsiTheme="minorEastAsia" w:eastAsiaTheme="minorEastAsia"/>
        </w:rPr>
      </w:pPr>
      <w:r>
        <w:drawing>
          <wp:inline distT="0" distB="0" distL="0" distR="0">
            <wp:extent cx="5248910" cy="2784475"/>
            <wp:effectExtent l="0" t="0" r="889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9"/>
                    <a:stretch>
                      <a:fillRect/>
                    </a:stretch>
                  </pic:blipFill>
                  <pic:spPr>
                    <a:xfrm>
                      <a:off x="0" y="0"/>
                      <a:ext cx="5248910" cy="2784838"/>
                    </a:xfrm>
                    <a:prstGeom prst="rect">
                      <a:avLst/>
                    </a:prstGeom>
                  </pic:spPr>
                </pic:pic>
              </a:graphicData>
            </a:graphic>
          </wp:inline>
        </w:drawing>
      </w:r>
    </w:p>
    <w:p>
      <w:pPr>
        <w:ind w:firstLineChars="0"/>
        <w:rPr>
          <w:rFonts w:asciiTheme="minorEastAsia" w:hAnsiTheme="minorEastAsia" w:eastAsiaTheme="minorEastAsia"/>
        </w:rPr>
      </w:pPr>
      <w:r>
        <w:rPr>
          <w:rFonts w:hint="eastAsia" w:eastAsiaTheme="minorEastAsia"/>
        </w:rPr>
        <w:t>3</w:t>
      </w:r>
      <w:r>
        <w:rPr>
          <w:rFonts w:hint="eastAsia" w:asciiTheme="minorEastAsia" w:hAnsiTheme="minorEastAsia" w:eastAsiaTheme="minorEastAsia"/>
        </w:rPr>
        <w:t>、填写“问题描述，提问人姓名，手机</w:t>
      </w:r>
      <w:r>
        <w:rPr>
          <w:rFonts w:asciiTheme="minorEastAsia" w:hAnsiTheme="minorEastAsia" w:eastAsiaTheme="minorEastAsia"/>
        </w:rPr>
        <w:t>”</w:t>
      </w:r>
      <w:r>
        <w:rPr>
          <w:rFonts w:hint="eastAsia" w:asciiTheme="minorEastAsia" w:hAnsiTheme="minorEastAsia" w:eastAsiaTheme="minorEastAsia"/>
        </w:rPr>
        <w:t>等，上传对应文件，点击“确认发送”。</w:t>
      </w:r>
    </w:p>
    <w:p>
      <w:pPr>
        <w:ind w:firstLine="0" w:firstLineChars="0"/>
      </w:pPr>
      <w:r>
        <w:drawing>
          <wp:inline distT="0" distB="0" distL="0" distR="0">
            <wp:extent cx="5248910" cy="2764790"/>
            <wp:effectExtent l="0" t="0" r="889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tretch>
                      <a:fillRect/>
                    </a:stretch>
                  </pic:blipFill>
                  <pic:spPr>
                    <a:xfrm>
                      <a:off x="0" y="0"/>
                      <a:ext cx="5248910" cy="2765398"/>
                    </a:xfrm>
                    <a:prstGeom prst="rect">
                      <a:avLst/>
                    </a:prstGeom>
                  </pic:spPr>
                </pic:pic>
              </a:graphicData>
            </a:graphic>
          </wp:inline>
        </w:drawing>
      </w:r>
    </w:p>
    <w:p>
      <w:pPr>
        <w:pStyle w:val="4"/>
      </w:pPr>
      <w:bookmarkStart w:id="9" w:name="_Toc475608485"/>
      <w:r>
        <w:rPr>
          <w:rFonts w:hint="eastAsia"/>
        </w:rPr>
        <w:t>答疑文件领取</w:t>
      </w:r>
      <w:bookmarkEnd w:id="9"/>
    </w:p>
    <w:p>
      <w:pPr>
        <w:ind w:firstLine="422"/>
      </w:pPr>
      <w:r>
        <w:rPr>
          <w:rFonts w:hint="eastAsia"/>
          <w:b/>
          <w:bCs/>
        </w:rPr>
        <w:t>功能说明：</w:t>
      </w:r>
      <w:r>
        <w:rPr>
          <w:rFonts w:hint="eastAsia"/>
          <w:bCs/>
          <w:szCs w:val="21"/>
        </w:rPr>
        <w:t>投标人</w:t>
      </w:r>
      <w:r>
        <w:rPr>
          <w:rFonts w:hint="eastAsia"/>
        </w:rPr>
        <w:t>领取投标项目对应的答疑文件。</w:t>
      </w:r>
    </w:p>
    <w:p>
      <w:pPr>
        <w:ind w:firstLine="422"/>
        <w:rPr>
          <w:rFonts w:ascii="宋体" w:hAnsi="宋体"/>
          <w:b/>
          <w:bCs/>
        </w:rPr>
      </w:pPr>
      <w:r>
        <w:rPr>
          <w:rFonts w:hint="eastAsia" w:ascii="宋体" w:hAnsi="宋体"/>
          <w:b/>
          <w:bCs/>
        </w:rPr>
        <w:t>前置条件：</w:t>
      </w:r>
    </w:p>
    <w:p>
      <w:pPr>
        <w:rPr>
          <w:rFonts w:ascii="宋体" w:hAnsi="宋体"/>
          <w:szCs w:val="21"/>
        </w:rPr>
      </w:pPr>
      <w:r>
        <w:rPr>
          <w:rFonts w:hint="eastAsia"/>
          <w:bCs/>
        </w:rPr>
        <w:t>1</w:t>
      </w:r>
      <w:r>
        <w:rPr>
          <w:rFonts w:hint="eastAsia" w:ascii="宋体" w:hAnsi="宋体"/>
          <w:bCs/>
        </w:rPr>
        <w:t>、代理</w:t>
      </w:r>
      <w:r>
        <w:rPr>
          <w:rFonts w:hint="eastAsia" w:ascii="宋体" w:hAnsi="宋体"/>
          <w:szCs w:val="21"/>
        </w:rPr>
        <w:t>已经提交了答疑文件，并经过确认发布；</w:t>
      </w:r>
    </w:p>
    <w:p>
      <w:pPr>
        <w:rPr>
          <w:rFonts w:ascii="宋体" w:hAnsi="宋体"/>
          <w:b/>
          <w:bCs/>
        </w:rPr>
      </w:pPr>
      <w:r>
        <w:rPr>
          <w:rFonts w:hint="eastAsia"/>
          <w:szCs w:val="21"/>
        </w:rPr>
        <w:t>2</w:t>
      </w:r>
      <w:r>
        <w:rPr>
          <w:rFonts w:hint="eastAsia" w:ascii="宋体" w:hAnsi="宋体"/>
          <w:szCs w:val="21"/>
        </w:rPr>
        <w:t>、投标人已经下载了所投标项目的招标文件；</w:t>
      </w:r>
    </w:p>
    <w:p>
      <w:pPr>
        <w:ind w:firstLine="422"/>
        <w:rPr>
          <w:rFonts w:ascii="宋体" w:hAnsi="宋体"/>
          <w:b/>
          <w:bCs/>
        </w:rPr>
      </w:pPr>
      <w:r>
        <w:rPr>
          <w:rFonts w:hint="eastAsia" w:ascii="宋体" w:hAnsi="宋体"/>
          <w:b/>
          <w:bCs/>
        </w:rPr>
        <w:t>操作步骤：</w:t>
      </w:r>
    </w:p>
    <w:p>
      <w:pPr>
        <w:rPr>
          <w:rFonts w:ascii="宋体" w:hAnsi="宋体"/>
          <w:bCs/>
          <w:szCs w:val="21"/>
        </w:rPr>
      </w:pPr>
      <w:r>
        <w:rPr>
          <w:rFonts w:hint="eastAsia"/>
          <w:bCs/>
          <w:szCs w:val="21"/>
        </w:rPr>
        <w:t>1</w:t>
      </w:r>
      <w:r>
        <w:rPr>
          <w:rFonts w:hint="eastAsia" w:ascii="宋体" w:hAnsi="宋体"/>
          <w:bCs/>
          <w:szCs w:val="21"/>
        </w:rPr>
        <w:t>、类似招标文件下载操作方法，在答疑文件下载中找到需下载项目的名称，点击“</w:t>
      </w:r>
      <w:r>
        <w:drawing>
          <wp:inline distT="0" distB="0" distL="0" distR="0">
            <wp:extent cx="256540" cy="208915"/>
            <wp:effectExtent l="0" t="0" r="10160"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0"/>
                    <a:stretch>
                      <a:fillRect/>
                    </a:stretch>
                  </pic:blipFill>
                  <pic:spPr>
                    <a:xfrm>
                      <a:off x="0" y="0"/>
                      <a:ext cx="257143" cy="209524"/>
                    </a:xfrm>
                    <a:prstGeom prst="rect">
                      <a:avLst/>
                    </a:prstGeom>
                  </pic:spPr>
                </pic:pic>
              </a:graphicData>
            </a:graphic>
          </wp:inline>
        </w:drawing>
      </w:r>
      <w:r>
        <w:rPr>
          <w:rFonts w:hint="eastAsia" w:ascii="宋体" w:hAnsi="宋体"/>
          <w:bCs/>
          <w:szCs w:val="21"/>
        </w:rPr>
        <w:t>”按钮进入下载页面，如下图：</w:t>
      </w:r>
    </w:p>
    <w:p>
      <w:pPr>
        <w:ind w:firstLine="0" w:firstLineChars="0"/>
        <w:jc w:val="center"/>
        <w:rPr>
          <w:rFonts w:asciiTheme="minorEastAsia" w:hAnsiTheme="minorEastAsia" w:eastAsiaTheme="minorEastAsia"/>
          <w:bCs/>
          <w:szCs w:val="21"/>
        </w:rPr>
      </w:pPr>
      <w:r>
        <w:drawing>
          <wp:inline distT="0" distB="0" distL="114300" distR="114300">
            <wp:extent cx="5247005" cy="2810510"/>
            <wp:effectExtent l="0" t="0" r="10795" b="8890"/>
            <wp:docPr id="6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4"/>
                    <pic:cNvPicPr>
                      <a:picLocks noChangeAspect="1"/>
                    </pic:cNvPicPr>
                  </pic:nvPicPr>
                  <pic:blipFill>
                    <a:blip r:embed="rId51"/>
                    <a:stretch>
                      <a:fillRect/>
                    </a:stretch>
                  </pic:blipFill>
                  <pic:spPr>
                    <a:xfrm>
                      <a:off x="0" y="0"/>
                      <a:ext cx="5247005" cy="2810510"/>
                    </a:xfrm>
                    <a:prstGeom prst="rect">
                      <a:avLst/>
                    </a:prstGeom>
                    <a:noFill/>
                    <a:ln>
                      <a:noFill/>
                    </a:ln>
                  </pic:spPr>
                </pic:pic>
              </a:graphicData>
            </a:graphic>
          </wp:inline>
        </w:drawing>
      </w:r>
    </w:p>
    <w:p>
      <w:pPr>
        <w:rPr>
          <w:rFonts w:asciiTheme="minorEastAsia" w:hAnsiTheme="minorEastAsia" w:eastAsiaTheme="minorEastAsia"/>
          <w:bCs/>
          <w:szCs w:val="21"/>
        </w:rPr>
      </w:pPr>
      <w:r>
        <w:rPr>
          <w:rFonts w:hint="eastAsia" w:asciiTheme="minorEastAsia" w:hAnsiTheme="minorEastAsia" w:eastAsiaTheme="minorEastAsia"/>
          <w:bCs/>
          <w:szCs w:val="21"/>
        </w:rPr>
        <w:t>2、可阅读澄清信息，点击“</w:t>
      </w:r>
      <w:r>
        <w:drawing>
          <wp:inline distT="0" distB="0" distL="0" distR="0">
            <wp:extent cx="294640" cy="247015"/>
            <wp:effectExtent l="0" t="0" r="1016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295238" cy="247619"/>
                    </a:xfrm>
                    <a:prstGeom prst="rect">
                      <a:avLst/>
                    </a:prstGeom>
                  </pic:spPr>
                </pic:pic>
              </a:graphicData>
            </a:graphic>
          </wp:inline>
        </w:drawing>
      </w:r>
      <w:r>
        <w:rPr>
          <w:rFonts w:hint="eastAsia" w:asciiTheme="minorEastAsia" w:hAnsiTheme="minorEastAsia" w:eastAsiaTheme="minorEastAsia"/>
          <w:bCs/>
          <w:szCs w:val="21"/>
        </w:rPr>
        <w:t>”图标，领取答疑文件：</w:t>
      </w:r>
    </w:p>
    <w:p>
      <w:pPr>
        <w:ind w:firstLine="0" w:firstLineChars="0"/>
        <w:rPr>
          <w:rFonts w:asciiTheme="minorEastAsia" w:hAnsiTheme="minorEastAsia" w:eastAsiaTheme="minorEastAsia"/>
          <w:bCs/>
          <w:szCs w:val="21"/>
        </w:rPr>
      </w:pPr>
      <w:r>
        <w:drawing>
          <wp:inline distT="0" distB="0" distL="0" distR="0">
            <wp:extent cx="5248910" cy="2752725"/>
            <wp:effectExtent l="0" t="0" r="889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2"/>
                    <a:stretch>
                      <a:fillRect/>
                    </a:stretch>
                  </pic:blipFill>
                  <pic:spPr>
                    <a:xfrm>
                      <a:off x="0" y="0"/>
                      <a:ext cx="5248910" cy="2753248"/>
                    </a:xfrm>
                    <a:prstGeom prst="rect">
                      <a:avLst/>
                    </a:prstGeom>
                  </pic:spPr>
                </pic:pic>
              </a:graphicData>
            </a:graphic>
          </wp:inline>
        </w:drawing>
      </w:r>
    </w:p>
    <w:p>
      <w:pPr>
        <w:ind w:firstLine="0" w:firstLineChars="0"/>
        <w:jc w:val="center"/>
        <w:rPr>
          <w:rFonts w:asciiTheme="minorEastAsia" w:hAnsiTheme="minorEastAsia" w:eastAsiaTheme="minorEastAsia"/>
          <w:bCs/>
          <w:szCs w:val="21"/>
        </w:rPr>
      </w:pPr>
    </w:p>
    <w:p>
      <w:pPr>
        <w:ind w:firstLine="482"/>
      </w:pPr>
      <w:r>
        <w:rPr>
          <w:rFonts w:hint="eastAsia" w:asciiTheme="minorEastAsia" w:hAnsiTheme="minorEastAsia" w:eastAsiaTheme="minorEastAsia"/>
          <w:b/>
          <w:bCs/>
          <w:color w:val="FF0000"/>
          <w:sz w:val="24"/>
        </w:rPr>
        <w:t>注：领取答疑文件需要先下载投标项目的招标文件。</w:t>
      </w:r>
    </w:p>
    <w:p>
      <w:pPr>
        <w:pStyle w:val="4"/>
      </w:pPr>
      <w:bookmarkStart w:id="10" w:name="_Toc475608486"/>
      <w:r>
        <w:rPr>
          <w:rFonts w:hint="eastAsia"/>
        </w:rPr>
        <w:t>上传投标文件</w:t>
      </w:r>
      <w:bookmarkEnd w:id="10"/>
    </w:p>
    <w:p>
      <w:pPr>
        <w:ind w:firstLine="422"/>
      </w:pPr>
      <w:r>
        <w:rPr>
          <w:rFonts w:hint="eastAsia"/>
          <w:b/>
          <w:bCs/>
        </w:rPr>
        <w:t>功能说明：</w:t>
      </w:r>
      <w:r>
        <w:rPr>
          <w:rFonts w:hint="eastAsia"/>
          <w:bCs/>
          <w:szCs w:val="21"/>
        </w:rPr>
        <w:t>投标人</w:t>
      </w:r>
      <w:r>
        <w:rPr>
          <w:rFonts w:hint="eastAsia"/>
        </w:rPr>
        <w:t>上传网招电子化的投标文件。</w:t>
      </w:r>
    </w:p>
    <w:p>
      <w:pPr>
        <w:ind w:firstLine="422"/>
        <w:rPr>
          <w:rFonts w:ascii="宋体" w:hAnsi="宋体"/>
          <w:b/>
          <w:bCs/>
        </w:rPr>
      </w:pPr>
      <w:r>
        <w:rPr>
          <w:rFonts w:hint="eastAsia" w:ascii="宋体" w:hAnsi="宋体"/>
          <w:b/>
          <w:bCs/>
        </w:rPr>
        <w:t>前置条件：</w:t>
      </w:r>
    </w:p>
    <w:p>
      <w:pPr>
        <w:rPr>
          <w:rFonts w:ascii="宋体" w:hAnsi="宋体"/>
          <w:szCs w:val="21"/>
        </w:rPr>
      </w:pPr>
      <w:r>
        <w:rPr>
          <w:rFonts w:hint="eastAsia"/>
          <w:bCs/>
        </w:rPr>
        <w:t>1</w:t>
      </w:r>
      <w:r>
        <w:rPr>
          <w:rFonts w:hint="eastAsia" w:ascii="宋体" w:hAnsi="宋体"/>
          <w:bCs/>
        </w:rPr>
        <w:t>、投标人已经下载了投标项目的电子化招标文件包括最新的电子化答疑文件</w:t>
      </w:r>
      <w:r>
        <w:rPr>
          <w:rFonts w:hint="eastAsia" w:ascii="宋体" w:hAnsi="宋体"/>
          <w:szCs w:val="21"/>
        </w:rPr>
        <w:t>；</w:t>
      </w:r>
    </w:p>
    <w:p>
      <w:pPr>
        <w:rPr>
          <w:rFonts w:ascii="宋体" w:hAnsi="宋体"/>
          <w:b/>
          <w:bCs/>
        </w:rPr>
      </w:pPr>
      <w:r>
        <w:rPr>
          <w:rFonts w:hint="eastAsia"/>
          <w:szCs w:val="21"/>
        </w:rPr>
        <w:t>2</w:t>
      </w:r>
      <w:r>
        <w:rPr>
          <w:rFonts w:hint="eastAsia" w:ascii="宋体" w:hAnsi="宋体"/>
          <w:szCs w:val="21"/>
        </w:rPr>
        <w:t>、使用最新的电子化答疑文件或电子化招标文件，通过投标文件制作工具软件完成电子化投标文件的制作；</w:t>
      </w:r>
    </w:p>
    <w:p>
      <w:pPr>
        <w:ind w:firstLine="422"/>
        <w:rPr>
          <w:rFonts w:ascii="宋体" w:hAnsi="宋体"/>
          <w:b/>
          <w:bCs/>
        </w:rPr>
      </w:pPr>
      <w:r>
        <w:rPr>
          <w:rFonts w:hint="eastAsia" w:ascii="宋体" w:hAnsi="宋体"/>
          <w:b/>
          <w:bCs/>
        </w:rPr>
        <w:t>操作步骤：</w:t>
      </w:r>
    </w:p>
    <w:p>
      <w:r>
        <w:rPr>
          <w:rFonts w:hint="eastAsia" w:ascii="宋体" w:hAnsi="宋体"/>
          <w:bCs/>
          <w:szCs w:val="21"/>
        </w:rPr>
        <w:t>1、点击上传按钮“</w:t>
      </w:r>
      <w:r>
        <w:drawing>
          <wp:inline distT="0" distB="0" distL="0" distR="0">
            <wp:extent cx="456565" cy="313690"/>
            <wp:effectExtent l="0" t="0" r="635"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0"/>
                    <a:stretch>
                      <a:fillRect/>
                    </a:stretch>
                  </pic:blipFill>
                  <pic:spPr>
                    <a:xfrm>
                      <a:off x="0" y="0"/>
                      <a:ext cx="457143" cy="314286"/>
                    </a:xfrm>
                    <a:prstGeom prst="rect">
                      <a:avLst/>
                    </a:prstGeom>
                  </pic:spPr>
                </pic:pic>
              </a:graphicData>
            </a:graphic>
          </wp:inline>
        </w:drawing>
      </w:r>
      <w:r>
        <w:rPr>
          <w:rFonts w:hint="eastAsia" w:ascii="宋体" w:hAnsi="宋体"/>
          <w:bCs/>
          <w:szCs w:val="21"/>
        </w:rPr>
        <w:t>”，进入上传页面</w:t>
      </w:r>
    </w:p>
    <w:p>
      <w:pPr>
        <w:ind w:firstLine="0" w:firstLineChars="0"/>
      </w:pPr>
      <w:r>
        <w:drawing>
          <wp:inline distT="0" distB="0" distL="114300" distR="114300">
            <wp:extent cx="5247005" cy="2810510"/>
            <wp:effectExtent l="0" t="0" r="10795" b="8890"/>
            <wp:docPr id="6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5"/>
                    <pic:cNvPicPr>
                      <a:picLocks noChangeAspect="1"/>
                    </pic:cNvPicPr>
                  </pic:nvPicPr>
                  <pic:blipFill>
                    <a:blip r:embed="rId53"/>
                    <a:stretch>
                      <a:fillRect/>
                    </a:stretch>
                  </pic:blipFill>
                  <pic:spPr>
                    <a:xfrm>
                      <a:off x="0" y="0"/>
                      <a:ext cx="5247005" cy="2810510"/>
                    </a:xfrm>
                    <a:prstGeom prst="rect">
                      <a:avLst/>
                    </a:prstGeom>
                    <a:noFill/>
                    <a:ln>
                      <a:noFill/>
                    </a:ln>
                  </pic:spPr>
                </pic:pic>
              </a:graphicData>
            </a:graphic>
          </wp:inline>
        </w:drawing>
      </w:r>
    </w:p>
    <w:p>
      <w:r>
        <w:rPr>
          <w:rFonts w:hint="eastAsia"/>
        </w:rPr>
        <w:t>2、点击“</w:t>
      </w:r>
      <w:r>
        <w:drawing>
          <wp:inline distT="0" distB="0" distL="0" distR="0">
            <wp:extent cx="923290" cy="329565"/>
            <wp:effectExtent l="0" t="0" r="3810" b="635"/>
            <wp:docPr id="460" name="图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460"/>
                    <pic:cNvPicPr>
                      <a:picLocks noChangeAspect="1"/>
                    </pic:cNvPicPr>
                  </pic:nvPicPr>
                  <pic:blipFill>
                    <a:blip r:embed="rId33"/>
                    <a:stretch>
                      <a:fillRect/>
                    </a:stretch>
                  </pic:blipFill>
                  <pic:spPr>
                    <a:xfrm>
                      <a:off x="0" y="0"/>
                      <a:ext cx="923809" cy="329932"/>
                    </a:xfrm>
                    <a:prstGeom prst="rect">
                      <a:avLst/>
                    </a:prstGeom>
                  </pic:spPr>
                </pic:pic>
              </a:graphicData>
            </a:graphic>
          </wp:inline>
        </w:drawing>
      </w:r>
      <w:r>
        <w:rPr>
          <w:rFonts w:hint="eastAsia"/>
        </w:rPr>
        <w:t>”进行电子化投标文件的上传，上传完成后可插上CA加密锁点击“</w:t>
      </w:r>
      <w:r>
        <w:drawing>
          <wp:inline distT="0" distB="0" distL="0" distR="0">
            <wp:extent cx="932815" cy="313690"/>
            <wp:effectExtent l="0" t="0" r="6985" b="3810"/>
            <wp:docPr id="461" name="图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461"/>
                    <pic:cNvPicPr>
                      <a:picLocks noChangeAspect="1"/>
                    </pic:cNvPicPr>
                  </pic:nvPicPr>
                  <pic:blipFill>
                    <a:blip r:embed="rId34"/>
                    <a:stretch>
                      <a:fillRect/>
                    </a:stretch>
                  </pic:blipFill>
                  <pic:spPr>
                    <a:xfrm>
                      <a:off x="0" y="0"/>
                      <a:ext cx="933333" cy="314286"/>
                    </a:xfrm>
                    <a:prstGeom prst="rect">
                      <a:avLst/>
                    </a:prstGeom>
                  </pic:spPr>
                </pic:pic>
              </a:graphicData>
            </a:graphic>
          </wp:inline>
        </w:drawing>
      </w:r>
      <w:r>
        <w:rPr>
          <w:rFonts w:hint="eastAsia"/>
        </w:rPr>
        <w:t>”进行模拟解密以确保开标时可正常解密。</w:t>
      </w:r>
    </w:p>
    <w:p>
      <w:r>
        <w:drawing>
          <wp:inline distT="0" distB="0" distL="0" distR="0">
            <wp:extent cx="5248910" cy="2761615"/>
            <wp:effectExtent l="0" t="0" r="8890" b="6985"/>
            <wp:docPr id="469" name="图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69"/>
                    <pic:cNvPicPr>
                      <a:picLocks noChangeAspect="1"/>
                    </pic:cNvPicPr>
                  </pic:nvPicPr>
                  <pic:blipFill>
                    <a:blip r:embed="rId54"/>
                    <a:stretch>
                      <a:fillRect/>
                    </a:stretch>
                  </pic:blipFill>
                  <pic:spPr>
                    <a:xfrm>
                      <a:off x="0" y="0"/>
                      <a:ext cx="5248910" cy="2761753"/>
                    </a:xfrm>
                    <a:prstGeom prst="rect">
                      <a:avLst/>
                    </a:prstGeom>
                  </pic:spPr>
                </pic:pic>
              </a:graphicData>
            </a:graphic>
          </wp:inline>
        </w:drawing>
      </w:r>
    </w:p>
    <w:p>
      <w:pPr>
        <w:ind w:firstLine="482"/>
        <w:rPr>
          <w:b/>
          <w:color w:val="FF0000"/>
          <w:sz w:val="24"/>
        </w:rPr>
      </w:pPr>
      <w:r>
        <w:rPr>
          <w:rFonts w:hint="eastAsia"/>
          <w:b/>
          <w:color w:val="FF0000"/>
          <w:sz w:val="24"/>
        </w:rPr>
        <w:t>注：此功能仅针对使用电子化招投标文件的网招项目，非网招项目无须上传。</w:t>
      </w:r>
    </w:p>
    <w:p/>
    <w:p>
      <w:pPr>
        <w:pStyle w:val="4"/>
      </w:pPr>
      <w:r>
        <w:rPr>
          <w:rFonts w:hint="eastAsia"/>
          <w:lang w:val="en-US" w:eastAsia="zh-CN"/>
        </w:rPr>
        <w:t>开标签到解密</w:t>
      </w:r>
    </w:p>
    <w:p>
      <w:pPr>
        <w:ind w:firstLine="422"/>
        <w:rPr>
          <w:rFonts w:hint="default" w:eastAsia="宋体"/>
          <w:lang w:val="en-US" w:eastAsia="zh-CN"/>
        </w:rPr>
      </w:pPr>
      <w:r>
        <w:rPr>
          <w:rFonts w:hint="eastAsia"/>
          <w:b/>
          <w:bCs/>
        </w:rPr>
        <w:t>功能说明：</w:t>
      </w:r>
      <w:r>
        <w:rPr>
          <w:rFonts w:hint="eastAsia"/>
          <w:b/>
          <w:bCs/>
          <w:lang w:val="en-US" w:eastAsia="zh-CN"/>
        </w:rPr>
        <w:t>投标人在开标当天远程解密投标文件</w:t>
      </w:r>
    </w:p>
    <w:p>
      <w:pPr>
        <w:ind w:firstLine="422"/>
        <w:rPr>
          <w:rFonts w:ascii="宋体" w:hAnsi="宋体"/>
          <w:b/>
          <w:bCs/>
        </w:rPr>
      </w:pPr>
      <w:r>
        <w:rPr>
          <w:rFonts w:hint="eastAsia" w:ascii="宋体" w:hAnsi="宋体"/>
          <w:b/>
          <w:bCs/>
        </w:rPr>
        <w:t>前置条件：</w:t>
      </w:r>
    </w:p>
    <w:p>
      <w:pPr>
        <w:rPr>
          <w:rFonts w:ascii="宋体" w:hAnsi="宋体"/>
          <w:szCs w:val="21"/>
        </w:rPr>
      </w:pPr>
      <w:r>
        <w:rPr>
          <w:rFonts w:hint="eastAsia"/>
          <w:bCs/>
        </w:rPr>
        <w:t>1</w:t>
      </w:r>
      <w:r>
        <w:rPr>
          <w:rFonts w:hint="eastAsia" w:ascii="宋体" w:hAnsi="宋体"/>
          <w:bCs/>
        </w:rPr>
        <w:t>、投标人</w:t>
      </w:r>
      <w:r>
        <w:rPr>
          <w:rFonts w:hint="eastAsia" w:ascii="宋体" w:hAnsi="宋体"/>
          <w:bCs/>
          <w:lang w:val="en-US" w:eastAsia="zh-CN"/>
        </w:rPr>
        <w:t>已经上传了加密投标文件</w:t>
      </w:r>
      <w:r>
        <w:rPr>
          <w:rFonts w:hint="eastAsia" w:ascii="宋体" w:hAnsi="宋体"/>
          <w:szCs w:val="21"/>
        </w:rPr>
        <w:t>；</w:t>
      </w:r>
    </w:p>
    <w:p>
      <w:pPr>
        <w:rPr>
          <w:rFonts w:hint="eastAsia" w:ascii="宋体" w:hAnsi="宋体"/>
          <w:szCs w:val="21"/>
          <w:lang w:val="en-US" w:eastAsia="zh-CN"/>
        </w:rPr>
      </w:pPr>
      <w:r>
        <w:rPr>
          <w:rFonts w:hint="eastAsia"/>
          <w:szCs w:val="21"/>
        </w:rPr>
        <w:t>2</w:t>
      </w:r>
      <w:r>
        <w:rPr>
          <w:rFonts w:hint="eastAsia" w:ascii="宋体" w:hAnsi="宋体"/>
          <w:szCs w:val="21"/>
        </w:rPr>
        <w:t>、</w:t>
      </w:r>
      <w:r>
        <w:rPr>
          <w:rFonts w:hint="eastAsia" w:ascii="宋体" w:hAnsi="宋体"/>
          <w:szCs w:val="21"/>
          <w:lang w:val="en-US" w:eastAsia="zh-CN"/>
        </w:rPr>
        <w:t>在规定的解密时间内进行解密操作</w:t>
      </w:r>
    </w:p>
    <w:p>
      <w:pPr>
        <w:ind w:firstLine="422"/>
        <w:rPr>
          <w:rFonts w:hint="default" w:ascii="宋体" w:hAnsi="宋体"/>
          <w:szCs w:val="21"/>
          <w:lang w:val="en-US" w:eastAsia="zh-CN"/>
        </w:rPr>
      </w:pPr>
      <w:r>
        <w:rPr>
          <w:rFonts w:hint="eastAsia" w:ascii="宋体" w:hAnsi="宋体"/>
          <w:b/>
          <w:bCs/>
        </w:rPr>
        <w:t>操作步骤：</w:t>
      </w:r>
    </w:p>
    <w:p>
      <w:pPr>
        <w:numPr>
          <w:ilvl w:val="0"/>
          <w:numId w:val="7"/>
        </w:numPr>
        <w:rPr>
          <w:rFonts w:hint="eastAsia" w:ascii="宋体" w:hAnsi="宋体"/>
          <w:bCs/>
          <w:szCs w:val="21"/>
          <w:lang w:val="en-US" w:eastAsia="zh-CN"/>
        </w:rPr>
      </w:pPr>
      <w:r>
        <w:rPr>
          <w:rFonts w:hint="eastAsia" w:ascii="宋体" w:hAnsi="宋体"/>
          <w:bCs/>
          <w:szCs w:val="21"/>
        </w:rPr>
        <w:t>点击</w:t>
      </w:r>
      <w:r>
        <w:rPr>
          <w:rFonts w:hint="eastAsia" w:ascii="宋体" w:hAnsi="宋体"/>
          <w:bCs/>
          <w:szCs w:val="21"/>
          <w:lang w:val="en-US" w:eastAsia="zh-CN"/>
        </w:rPr>
        <w:t>解密</w:t>
      </w:r>
      <w:r>
        <w:rPr>
          <w:rFonts w:hint="eastAsia" w:ascii="宋体" w:hAnsi="宋体"/>
          <w:bCs/>
          <w:szCs w:val="21"/>
        </w:rPr>
        <w:t>按钮“</w:t>
      </w:r>
      <w:r>
        <w:drawing>
          <wp:inline distT="0" distB="0" distL="0" distR="0">
            <wp:extent cx="456565" cy="313690"/>
            <wp:effectExtent l="0" t="0" r="635" b="381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30"/>
                    <a:stretch>
                      <a:fillRect/>
                    </a:stretch>
                  </pic:blipFill>
                  <pic:spPr>
                    <a:xfrm>
                      <a:off x="0" y="0"/>
                      <a:ext cx="457143" cy="314286"/>
                    </a:xfrm>
                    <a:prstGeom prst="rect">
                      <a:avLst/>
                    </a:prstGeom>
                  </pic:spPr>
                </pic:pic>
              </a:graphicData>
            </a:graphic>
          </wp:inline>
        </w:drawing>
      </w:r>
      <w:r>
        <w:rPr>
          <w:rFonts w:hint="eastAsia" w:ascii="宋体" w:hAnsi="宋体"/>
          <w:bCs/>
          <w:szCs w:val="21"/>
        </w:rPr>
        <w:t>”，进入</w:t>
      </w:r>
      <w:r>
        <w:rPr>
          <w:rFonts w:hint="eastAsia" w:ascii="宋体" w:hAnsi="宋体"/>
          <w:bCs/>
          <w:szCs w:val="21"/>
          <w:lang w:val="en-US" w:eastAsia="zh-CN"/>
        </w:rPr>
        <w:t>解密页面</w:t>
      </w:r>
    </w:p>
    <w:p>
      <w:pPr>
        <w:numPr>
          <w:ilvl w:val="0"/>
          <w:numId w:val="0"/>
        </w:numPr>
      </w:pPr>
      <w:r>
        <w:drawing>
          <wp:inline distT="0" distB="0" distL="114300" distR="114300">
            <wp:extent cx="5244465" cy="2983865"/>
            <wp:effectExtent l="0" t="0" r="635" b="635"/>
            <wp:docPr id="7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6"/>
                    <pic:cNvPicPr>
                      <a:picLocks noChangeAspect="1"/>
                    </pic:cNvPicPr>
                  </pic:nvPicPr>
                  <pic:blipFill>
                    <a:blip r:embed="rId55"/>
                    <a:stretch>
                      <a:fillRect/>
                    </a:stretch>
                  </pic:blipFill>
                  <pic:spPr>
                    <a:xfrm>
                      <a:off x="0" y="0"/>
                      <a:ext cx="5244465" cy="2983865"/>
                    </a:xfrm>
                    <a:prstGeom prst="rect">
                      <a:avLst/>
                    </a:prstGeom>
                    <a:noFill/>
                    <a:ln>
                      <a:noFill/>
                    </a:ln>
                  </pic:spPr>
                </pic:pic>
              </a:graphicData>
            </a:graphic>
          </wp:inline>
        </w:drawing>
      </w:r>
    </w:p>
    <w:p>
      <w:pPr>
        <w:numPr>
          <w:ilvl w:val="0"/>
          <w:numId w:val="7"/>
        </w:numPr>
        <w:ind w:left="0" w:leftChars="0" w:firstLine="420" w:firstLineChars="200"/>
        <w:rPr>
          <w:rFonts w:hint="eastAsia"/>
          <w:lang w:val="en-US" w:eastAsia="zh-CN"/>
        </w:rPr>
      </w:pPr>
      <w:r>
        <w:rPr>
          <w:rFonts w:hint="eastAsia"/>
          <w:lang w:val="en-US" w:eastAsia="zh-CN"/>
        </w:rPr>
        <w:t>打开远程解密窗口，点击解密投标文件</w:t>
      </w:r>
    </w:p>
    <w:p>
      <w:pPr>
        <w:numPr>
          <w:ilvl w:val="0"/>
          <w:numId w:val="0"/>
        </w:numPr>
        <w:ind w:leftChars="200"/>
      </w:pPr>
      <w:r>
        <w:drawing>
          <wp:inline distT="0" distB="0" distL="114300" distR="114300">
            <wp:extent cx="5264150" cy="2299335"/>
            <wp:effectExtent l="0" t="0" r="6350" b="12065"/>
            <wp:docPr id="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
                    <pic:cNvPicPr>
                      <a:picLocks noChangeAspect="1"/>
                    </pic:cNvPicPr>
                  </pic:nvPicPr>
                  <pic:blipFill>
                    <a:blip r:embed="rId37"/>
                    <a:stretch>
                      <a:fillRect/>
                    </a:stretch>
                  </pic:blipFill>
                  <pic:spPr>
                    <a:xfrm>
                      <a:off x="0" y="0"/>
                      <a:ext cx="5264150" cy="2299335"/>
                    </a:xfrm>
                    <a:prstGeom prst="rect">
                      <a:avLst/>
                    </a:prstGeom>
                    <a:noFill/>
                    <a:ln w="9525">
                      <a:noFill/>
                    </a:ln>
                  </pic:spPr>
                </pic:pic>
              </a:graphicData>
            </a:graphic>
          </wp:inline>
        </w:drawing>
      </w:r>
    </w:p>
    <w:p>
      <w:pPr>
        <w:ind w:firstLine="482"/>
        <w:rPr>
          <w:rFonts w:hint="eastAsia"/>
          <w:lang w:val="en-US" w:eastAsia="zh-CN"/>
        </w:rPr>
      </w:pPr>
      <w:r>
        <w:rPr>
          <w:rFonts w:hint="eastAsia"/>
          <w:b/>
          <w:color w:val="FF0000"/>
          <w:sz w:val="24"/>
        </w:rPr>
        <w:t>注：</w:t>
      </w:r>
      <w:r>
        <w:rPr>
          <w:rFonts w:hint="eastAsia"/>
          <w:b/>
          <w:color w:val="FF0000"/>
          <w:sz w:val="24"/>
          <w:lang w:val="en-US" w:eastAsia="zh-CN"/>
        </w:rPr>
        <w:t>不见面开标大厅项目也支持远程解密</w:t>
      </w:r>
    </w:p>
    <w:p/>
    <w:p>
      <w:pPr>
        <w:pStyle w:val="4"/>
      </w:pPr>
      <w:r>
        <w:rPr>
          <w:rFonts w:hint="default"/>
          <w:lang w:val="en-US" w:eastAsia="zh-CN"/>
        </w:rPr>
        <w:t>评标澄清回复</w:t>
      </w:r>
    </w:p>
    <w:p>
      <w:pPr>
        <w:ind w:left="0" w:leftChars="0" w:firstLine="422" w:firstLineChars="200"/>
        <w:rPr>
          <w:rFonts w:hint="default" w:eastAsia="宋体"/>
          <w:lang w:val="en-US" w:eastAsia="zh-CN"/>
        </w:rPr>
      </w:pPr>
      <w:r>
        <w:rPr>
          <w:rFonts w:hint="eastAsia"/>
          <w:b/>
          <w:bCs/>
        </w:rPr>
        <w:t>功能说明：</w:t>
      </w:r>
      <w:r>
        <w:rPr>
          <w:rFonts w:hint="eastAsia"/>
          <w:b/>
          <w:bCs/>
          <w:lang w:val="en-US" w:eastAsia="zh-CN"/>
        </w:rPr>
        <w:t>评标阶段，投标人针对评委提问进行澄清</w:t>
      </w:r>
    </w:p>
    <w:p>
      <w:pPr>
        <w:ind w:firstLine="422"/>
        <w:rPr>
          <w:rFonts w:ascii="宋体" w:hAnsi="宋体"/>
          <w:b/>
          <w:bCs/>
        </w:rPr>
      </w:pPr>
      <w:r>
        <w:rPr>
          <w:rFonts w:hint="eastAsia" w:ascii="宋体" w:hAnsi="宋体"/>
          <w:b/>
          <w:bCs/>
        </w:rPr>
        <w:t>前置条件：</w:t>
      </w:r>
    </w:p>
    <w:p>
      <w:pPr>
        <w:rPr>
          <w:rFonts w:ascii="宋体" w:hAnsi="宋体"/>
          <w:szCs w:val="21"/>
        </w:rPr>
      </w:pPr>
      <w:r>
        <w:rPr>
          <w:rFonts w:hint="eastAsia"/>
          <w:bCs/>
        </w:rPr>
        <w:t>1</w:t>
      </w:r>
      <w:r>
        <w:rPr>
          <w:rFonts w:hint="eastAsia" w:ascii="宋体" w:hAnsi="宋体"/>
          <w:bCs/>
        </w:rPr>
        <w:t>、</w:t>
      </w:r>
      <w:r>
        <w:rPr>
          <w:rFonts w:hint="eastAsia" w:ascii="宋体" w:hAnsi="宋体"/>
          <w:bCs/>
          <w:lang w:val="en-US" w:eastAsia="zh-CN"/>
        </w:rPr>
        <w:t>评标阶段，评委针对投标人进行提问</w:t>
      </w:r>
      <w:r>
        <w:rPr>
          <w:rFonts w:hint="eastAsia" w:ascii="宋体" w:hAnsi="宋体"/>
          <w:szCs w:val="21"/>
        </w:rPr>
        <w:t>；</w:t>
      </w:r>
    </w:p>
    <w:p>
      <w:pPr>
        <w:ind w:left="0" w:leftChars="0" w:firstLine="0" w:firstLineChars="0"/>
        <w:rPr>
          <w:rFonts w:hint="eastAsia"/>
        </w:rPr>
      </w:pPr>
    </w:p>
    <w:p>
      <w:pPr>
        <w:ind w:firstLine="422"/>
        <w:rPr>
          <w:rFonts w:hint="default" w:ascii="宋体" w:hAnsi="宋体"/>
          <w:szCs w:val="21"/>
          <w:lang w:val="en-US" w:eastAsia="zh-CN"/>
        </w:rPr>
      </w:pPr>
      <w:r>
        <w:rPr>
          <w:rFonts w:hint="eastAsia" w:ascii="宋体" w:hAnsi="宋体"/>
          <w:b/>
          <w:bCs/>
        </w:rPr>
        <w:t>操作步骤：</w:t>
      </w:r>
    </w:p>
    <w:p>
      <w:pPr>
        <w:numPr>
          <w:ilvl w:val="0"/>
          <w:numId w:val="8"/>
        </w:numPr>
        <w:ind w:firstLine="420" w:firstLineChars="200"/>
        <w:rPr>
          <w:rFonts w:hint="eastAsia" w:ascii="宋体" w:hAnsi="宋体"/>
          <w:bCs/>
          <w:szCs w:val="21"/>
          <w:lang w:val="en-US" w:eastAsia="zh-CN"/>
        </w:rPr>
      </w:pPr>
      <w:r>
        <w:rPr>
          <w:rFonts w:hint="eastAsia" w:ascii="宋体" w:hAnsi="宋体"/>
          <w:bCs/>
          <w:szCs w:val="21"/>
          <w:lang w:val="en-US" w:eastAsia="zh-CN"/>
        </w:rPr>
        <w:t>点击评标澄清回复按钮，找到需要回复的提问</w:t>
      </w:r>
    </w:p>
    <w:p>
      <w:pPr>
        <w:numPr>
          <w:ilvl w:val="0"/>
          <w:numId w:val="0"/>
        </w:numPr>
        <w:rPr>
          <w:rFonts w:hint="default"/>
          <w:lang w:val="en-US" w:eastAsia="zh-CN"/>
        </w:rPr>
      </w:pPr>
      <w:r>
        <w:drawing>
          <wp:inline distT="0" distB="0" distL="114300" distR="114300">
            <wp:extent cx="5244465" cy="2736215"/>
            <wp:effectExtent l="0" t="0" r="635" b="6985"/>
            <wp:docPr id="7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7"/>
                    <pic:cNvPicPr>
                      <a:picLocks noChangeAspect="1"/>
                    </pic:cNvPicPr>
                  </pic:nvPicPr>
                  <pic:blipFill>
                    <a:blip r:embed="rId56"/>
                    <a:stretch>
                      <a:fillRect/>
                    </a:stretch>
                  </pic:blipFill>
                  <pic:spPr>
                    <a:xfrm>
                      <a:off x="0" y="0"/>
                      <a:ext cx="5244465" cy="2736215"/>
                    </a:xfrm>
                    <a:prstGeom prst="rect">
                      <a:avLst/>
                    </a:prstGeom>
                    <a:noFill/>
                    <a:ln>
                      <a:noFill/>
                    </a:ln>
                  </pic:spPr>
                </pic:pic>
              </a:graphicData>
            </a:graphic>
          </wp:inline>
        </w:drawing>
      </w:r>
    </w:p>
    <w:p>
      <w:pPr>
        <w:numPr>
          <w:ilvl w:val="0"/>
          <w:numId w:val="8"/>
        </w:numPr>
        <w:ind w:firstLine="420" w:firstLineChars="200"/>
        <w:rPr>
          <w:rFonts w:hint="eastAsia" w:ascii="宋体" w:hAnsi="宋体"/>
          <w:bCs/>
          <w:szCs w:val="21"/>
          <w:lang w:val="en-US" w:eastAsia="zh-CN"/>
        </w:rPr>
      </w:pPr>
      <w:r>
        <w:rPr>
          <w:rFonts w:hint="eastAsia" w:ascii="宋体" w:hAnsi="宋体"/>
          <w:bCs/>
          <w:szCs w:val="21"/>
          <w:lang w:val="en-US" w:eastAsia="zh-CN"/>
        </w:rPr>
        <w:t>点击评标澄清回复按钮，找到需要回复的提问</w:t>
      </w:r>
    </w:p>
    <w:p>
      <w:pPr>
        <w:ind w:left="0" w:leftChars="0" w:firstLine="0" w:firstLineChars="0"/>
        <w:rPr>
          <w:rFonts w:hint="default" w:eastAsia="宋体"/>
          <w:lang w:val="en-US" w:eastAsia="zh-CN"/>
        </w:rPr>
      </w:pPr>
      <w:r>
        <w:rPr>
          <w:rFonts w:hint="eastAsia"/>
          <w:lang w:val="en-US" w:eastAsia="zh-CN"/>
        </w:rPr>
        <w:t>对提问进行回复，支持PDF等电子件上传，回复后签章确认</w:t>
      </w:r>
    </w:p>
    <w:p/>
    <w:p>
      <w:pPr>
        <w:pStyle w:val="4"/>
        <w:bidi w:val="0"/>
      </w:pPr>
      <w:r>
        <w:rPr>
          <w:rFonts w:hint="eastAsia" w:cs="Times New Roman"/>
          <w:b/>
          <w:bCs/>
          <w:kern w:val="2"/>
          <w:sz w:val="28"/>
          <w:szCs w:val="18"/>
          <w:lang w:val="en-US" w:eastAsia="zh-CN" w:bidi="ar-SA"/>
        </w:rPr>
        <w:t>项目异议投诉</w:t>
      </w:r>
    </w:p>
    <w:p>
      <w:pPr>
        <w:ind w:left="0" w:leftChars="0" w:firstLine="422" w:firstLineChars="200"/>
        <w:rPr>
          <w:rFonts w:hint="default" w:eastAsia="宋体"/>
          <w:lang w:val="en-US" w:eastAsia="zh-CN"/>
        </w:rPr>
      </w:pPr>
      <w:r>
        <w:rPr>
          <w:rFonts w:hint="eastAsia"/>
          <w:b/>
          <w:bCs/>
        </w:rPr>
        <w:t>功能说明：</w:t>
      </w:r>
      <w:r>
        <w:rPr>
          <w:rFonts w:hint="eastAsia"/>
          <w:b/>
          <w:bCs/>
          <w:lang w:val="en-US" w:eastAsia="zh-CN"/>
        </w:rPr>
        <w:t>针对项目提出异议或者投诉</w:t>
      </w:r>
    </w:p>
    <w:p>
      <w:pPr>
        <w:ind w:firstLine="422"/>
        <w:rPr>
          <w:rFonts w:ascii="宋体" w:hAnsi="宋体"/>
          <w:b/>
          <w:bCs/>
        </w:rPr>
      </w:pPr>
      <w:r>
        <w:rPr>
          <w:rFonts w:hint="eastAsia" w:ascii="宋体" w:hAnsi="宋体"/>
          <w:b/>
          <w:bCs/>
        </w:rPr>
        <w:t>前置条件：</w:t>
      </w:r>
    </w:p>
    <w:p>
      <w:pPr>
        <w:numPr>
          <w:ilvl w:val="0"/>
          <w:numId w:val="9"/>
        </w:numPr>
        <w:rPr>
          <w:rFonts w:hint="eastAsia" w:ascii="宋体" w:hAnsi="宋体"/>
          <w:szCs w:val="21"/>
        </w:rPr>
      </w:pPr>
      <w:r>
        <w:rPr>
          <w:rFonts w:hint="eastAsia" w:ascii="宋体" w:hAnsi="宋体"/>
          <w:bCs/>
          <w:lang w:val="en-US" w:eastAsia="zh-CN"/>
        </w:rPr>
        <w:t>必须是项目的参与者才能进行异议投诉</w:t>
      </w:r>
      <w:r>
        <w:rPr>
          <w:rFonts w:hint="eastAsia" w:ascii="宋体" w:hAnsi="宋体"/>
          <w:szCs w:val="21"/>
        </w:rPr>
        <w:t>；</w:t>
      </w:r>
    </w:p>
    <w:p>
      <w:pPr>
        <w:ind w:firstLine="422"/>
        <w:rPr>
          <w:rFonts w:hint="eastAsia" w:ascii="宋体" w:hAnsi="宋体"/>
          <w:b/>
          <w:bCs/>
        </w:rPr>
      </w:pPr>
      <w:r>
        <w:rPr>
          <w:rFonts w:hint="eastAsia" w:ascii="宋体" w:hAnsi="宋体"/>
          <w:b/>
          <w:bCs/>
        </w:rPr>
        <w:t>操作步骤：</w:t>
      </w:r>
    </w:p>
    <w:p>
      <w:pPr>
        <w:numPr>
          <w:numId w:val="0"/>
        </w:numPr>
        <w:ind w:leftChars="200"/>
        <w:rPr>
          <w:rFonts w:hint="eastAsia" w:ascii="宋体" w:hAnsi="宋体"/>
          <w:b w:val="0"/>
          <w:bCs w:val="0"/>
          <w:lang w:val="en-US" w:eastAsia="zh-CN"/>
        </w:rPr>
      </w:pPr>
      <w:r>
        <w:rPr>
          <w:rFonts w:hint="eastAsia" w:ascii="宋体" w:hAnsi="宋体"/>
          <w:b w:val="0"/>
          <w:bCs w:val="0"/>
          <w:lang w:val="en-US" w:eastAsia="zh-CN"/>
        </w:rPr>
        <w:t>1、点击异议，点击左上角新增异议按钮</w:t>
      </w:r>
    </w:p>
    <w:p>
      <w:r>
        <w:drawing>
          <wp:inline distT="0" distB="0" distL="114300" distR="114300">
            <wp:extent cx="5244465" cy="2983865"/>
            <wp:effectExtent l="0" t="0" r="635" b="635"/>
            <wp:docPr id="7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9"/>
                    <pic:cNvPicPr>
                      <a:picLocks noChangeAspect="1"/>
                    </pic:cNvPicPr>
                  </pic:nvPicPr>
                  <pic:blipFill>
                    <a:blip r:embed="rId57"/>
                    <a:stretch>
                      <a:fillRect/>
                    </a:stretch>
                  </pic:blipFill>
                  <pic:spPr>
                    <a:xfrm>
                      <a:off x="0" y="0"/>
                      <a:ext cx="5244465" cy="2983865"/>
                    </a:xfrm>
                    <a:prstGeom prst="rect">
                      <a:avLst/>
                    </a:prstGeom>
                    <a:noFill/>
                    <a:ln>
                      <a:noFill/>
                    </a:ln>
                  </pic:spPr>
                </pic:pic>
              </a:graphicData>
            </a:graphic>
          </wp:inline>
        </w:drawing>
      </w:r>
    </w:p>
    <w:p>
      <w:pPr>
        <w:numPr>
          <w:numId w:val="0"/>
        </w:numPr>
        <w:ind w:leftChars="200"/>
        <w:rPr>
          <w:rFonts w:hint="eastAsia"/>
          <w:lang w:val="en-US" w:eastAsia="zh-CN"/>
        </w:rPr>
      </w:pPr>
      <w:r>
        <w:rPr>
          <w:rFonts w:hint="eastAsia"/>
          <w:lang w:val="en-US" w:eastAsia="zh-CN"/>
        </w:rPr>
        <w:t>2、在新增异议页面挑选需要发起异议的项目，点击选择按钮</w:t>
      </w:r>
    </w:p>
    <w:p>
      <w:r>
        <w:drawing>
          <wp:inline distT="0" distB="0" distL="114300" distR="114300">
            <wp:extent cx="5247005" cy="2810510"/>
            <wp:effectExtent l="0" t="0" r="10795" b="8890"/>
            <wp:docPr id="7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5"/>
                    <pic:cNvPicPr>
                      <a:picLocks noChangeAspect="1"/>
                    </pic:cNvPicPr>
                  </pic:nvPicPr>
                  <pic:blipFill>
                    <a:blip r:embed="rId40"/>
                    <a:stretch>
                      <a:fillRect/>
                    </a:stretch>
                  </pic:blipFill>
                  <pic:spPr>
                    <a:xfrm>
                      <a:off x="0" y="0"/>
                      <a:ext cx="5247005" cy="2810510"/>
                    </a:xfrm>
                    <a:prstGeom prst="rect">
                      <a:avLst/>
                    </a:prstGeom>
                    <a:noFill/>
                    <a:ln>
                      <a:noFill/>
                    </a:ln>
                  </pic:spPr>
                </pic:pic>
              </a:graphicData>
            </a:graphic>
          </wp:inline>
        </w:drawing>
      </w:r>
    </w:p>
    <w:p>
      <w:pPr>
        <w:numPr>
          <w:ilvl w:val="0"/>
          <w:numId w:val="0"/>
        </w:numPr>
        <w:ind w:leftChars="200"/>
        <w:rPr>
          <w:rFonts w:hint="default"/>
          <w:lang w:val="en-US" w:eastAsia="zh-CN"/>
        </w:rPr>
      </w:pPr>
      <w:r>
        <w:rPr>
          <w:rFonts w:hint="eastAsia"/>
          <w:lang w:val="en-US" w:eastAsia="zh-CN"/>
        </w:rPr>
        <w:t>3、挑选异议环节，输入异议内容，下方可上传电子文件，全部完成后点击左上角的确定发送按钮</w:t>
      </w:r>
    </w:p>
    <w:p>
      <w:pPr>
        <w:numPr>
          <w:ilvl w:val="0"/>
          <w:numId w:val="0"/>
        </w:numPr>
        <w:ind w:leftChars="200"/>
      </w:pPr>
      <w:r>
        <w:drawing>
          <wp:inline distT="0" distB="0" distL="114300" distR="114300">
            <wp:extent cx="5247005" cy="1892300"/>
            <wp:effectExtent l="0" t="0" r="10795" b="0"/>
            <wp:docPr id="7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7"/>
                    <pic:cNvPicPr>
                      <a:picLocks noChangeAspect="1"/>
                    </pic:cNvPicPr>
                  </pic:nvPicPr>
                  <pic:blipFill>
                    <a:blip r:embed="rId41"/>
                    <a:stretch>
                      <a:fillRect/>
                    </a:stretch>
                  </pic:blipFill>
                  <pic:spPr>
                    <a:xfrm>
                      <a:off x="0" y="0"/>
                      <a:ext cx="5247005" cy="1892300"/>
                    </a:xfrm>
                    <a:prstGeom prst="rect">
                      <a:avLst/>
                    </a:prstGeom>
                    <a:noFill/>
                    <a:ln>
                      <a:noFill/>
                    </a:ln>
                  </pic:spPr>
                </pic:pic>
              </a:graphicData>
            </a:graphic>
          </wp:inline>
        </w:drawing>
      </w:r>
    </w:p>
    <w:p>
      <w:pPr>
        <w:numPr>
          <w:ilvl w:val="0"/>
          <w:numId w:val="0"/>
        </w:numPr>
        <w:ind w:leftChars="200"/>
        <w:rPr>
          <w:rFonts w:hint="eastAsia"/>
          <w:lang w:val="en-US" w:eastAsia="zh-CN"/>
        </w:rPr>
      </w:pPr>
      <w:r>
        <w:rPr>
          <w:rFonts w:hint="eastAsia"/>
          <w:lang w:val="en-US" w:eastAsia="zh-CN"/>
        </w:rPr>
        <w:t>4、异议发送完成后，等待查看回复内容，列表选择已回复，点击查看</w:t>
      </w:r>
    </w:p>
    <w:p>
      <w:pPr>
        <w:numPr>
          <w:ilvl w:val="0"/>
          <w:numId w:val="0"/>
        </w:numPr>
        <w:ind w:leftChars="200"/>
      </w:pPr>
      <w:r>
        <w:drawing>
          <wp:inline distT="0" distB="0" distL="114300" distR="114300">
            <wp:extent cx="5247005" cy="2181225"/>
            <wp:effectExtent l="0" t="0" r="10795" b="3175"/>
            <wp:docPr id="7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8"/>
                    <pic:cNvPicPr>
                      <a:picLocks noChangeAspect="1"/>
                    </pic:cNvPicPr>
                  </pic:nvPicPr>
                  <pic:blipFill>
                    <a:blip r:embed="rId42"/>
                    <a:stretch>
                      <a:fillRect/>
                    </a:stretch>
                  </pic:blipFill>
                  <pic:spPr>
                    <a:xfrm>
                      <a:off x="0" y="0"/>
                      <a:ext cx="5247005" cy="2181225"/>
                    </a:xfrm>
                    <a:prstGeom prst="rect">
                      <a:avLst/>
                    </a:prstGeom>
                    <a:noFill/>
                    <a:ln>
                      <a:noFill/>
                    </a:ln>
                  </pic:spPr>
                </pic:pic>
              </a:graphicData>
            </a:graphic>
          </wp:inline>
        </w:drawing>
      </w:r>
    </w:p>
    <w:p>
      <w:pPr>
        <w:ind w:firstLine="482"/>
      </w:pPr>
      <w:r>
        <w:rPr>
          <w:rFonts w:hint="eastAsia"/>
          <w:b/>
          <w:color w:val="FF0000"/>
          <w:sz w:val="24"/>
        </w:rPr>
        <w:t>注：</w:t>
      </w:r>
      <w:r>
        <w:rPr>
          <w:rFonts w:hint="eastAsia"/>
          <w:b/>
          <w:color w:val="FF0000"/>
          <w:sz w:val="24"/>
          <w:lang w:val="en-US" w:eastAsia="zh-CN"/>
        </w:rPr>
        <w:t>异议和投诉操作流程一致，此处不重复演示</w:t>
      </w:r>
    </w:p>
    <w:p>
      <w:pPr>
        <w:pStyle w:val="4"/>
        <w:bidi w:val="0"/>
      </w:pPr>
      <w:r>
        <w:rPr>
          <w:rFonts w:hint="eastAsia"/>
          <w:lang w:val="en-US" w:eastAsia="zh-CN"/>
        </w:rPr>
        <w:t>项目评价</w:t>
      </w:r>
    </w:p>
    <w:p>
      <w:pPr>
        <w:ind w:left="0" w:leftChars="0" w:firstLine="422" w:firstLineChars="200"/>
        <w:rPr>
          <w:rFonts w:hint="default" w:eastAsia="宋体"/>
          <w:lang w:val="en-US" w:eastAsia="zh-CN"/>
        </w:rPr>
      </w:pPr>
      <w:r>
        <w:rPr>
          <w:rFonts w:hint="eastAsia"/>
          <w:b/>
          <w:bCs/>
        </w:rPr>
        <w:t>功能说明：</w:t>
      </w:r>
      <w:r>
        <w:rPr>
          <w:rFonts w:hint="eastAsia"/>
          <w:b/>
          <w:bCs/>
          <w:lang w:val="en-US" w:eastAsia="zh-CN"/>
        </w:rPr>
        <w:t>对项目进行打分评价</w:t>
      </w:r>
    </w:p>
    <w:p>
      <w:pPr>
        <w:ind w:firstLine="422"/>
        <w:rPr>
          <w:rFonts w:ascii="宋体" w:hAnsi="宋体"/>
          <w:b/>
          <w:bCs/>
        </w:rPr>
      </w:pPr>
      <w:r>
        <w:rPr>
          <w:rFonts w:hint="eastAsia" w:ascii="宋体" w:hAnsi="宋体"/>
          <w:b/>
          <w:bCs/>
        </w:rPr>
        <w:t>前置条件：</w:t>
      </w:r>
    </w:p>
    <w:p>
      <w:pPr>
        <w:numPr>
          <w:ilvl w:val="0"/>
          <w:numId w:val="0"/>
        </w:numPr>
        <w:ind w:firstLine="420" w:firstLineChars="200"/>
        <w:rPr>
          <w:rFonts w:hint="default" w:ascii="宋体" w:hAnsi="宋体"/>
          <w:szCs w:val="21"/>
          <w:lang w:val="en-US"/>
        </w:rPr>
      </w:pPr>
      <w:r>
        <w:rPr>
          <w:rFonts w:hint="eastAsia" w:ascii="宋体" w:hAnsi="宋体"/>
          <w:bCs/>
          <w:lang w:val="en-US" w:eastAsia="zh-CN"/>
        </w:rPr>
        <w:t>1、项目参与者可以进行评价</w:t>
      </w:r>
    </w:p>
    <w:p>
      <w:pPr>
        <w:ind w:firstLine="422"/>
        <w:rPr>
          <w:rFonts w:hint="eastAsia" w:ascii="宋体" w:hAnsi="宋体"/>
          <w:b/>
          <w:bCs/>
        </w:rPr>
      </w:pPr>
      <w:r>
        <w:rPr>
          <w:rFonts w:hint="eastAsia" w:ascii="宋体" w:hAnsi="宋体"/>
          <w:b/>
          <w:bCs/>
        </w:rPr>
        <w:t>操作步骤：</w:t>
      </w:r>
    </w:p>
    <w:p>
      <w:pPr>
        <w:numPr>
          <w:ilvl w:val="0"/>
          <w:numId w:val="11"/>
        </w:numPr>
        <w:rPr>
          <w:rFonts w:hint="eastAsia"/>
          <w:lang w:val="en-US" w:eastAsia="zh-CN"/>
        </w:rPr>
      </w:pPr>
      <w:r>
        <w:rPr>
          <w:rFonts w:hint="eastAsia"/>
          <w:lang w:val="en-US" w:eastAsia="zh-CN"/>
        </w:rPr>
        <w:t>点击项目评价按钮，找到需要评价的项目点击操作按钮</w:t>
      </w:r>
    </w:p>
    <w:p>
      <w:pPr>
        <w:numPr>
          <w:ilvl w:val="0"/>
          <w:numId w:val="0"/>
        </w:numPr>
      </w:pPr>
      <w:r>
        <w:drawing>
          <wp:inline distT="0" distB="0" distL="114300" distR="114300">
            <wp:extent cx="5244465" cy="2568575"/>
            <wp:effectExtent l="0" t="0" r="635" b="9525"/>
            <wp:docPr id="8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0"/>
                    <pic:cNvPicPr>
                      <a:picLocks noChangeAspect="1"/>
                    </pic:cNvPicPr>
                  </pic:nvPicPr>
                  <pic:blipFill>
                    <a:blip r:embed="rId58"/>
                    <a:stretch>
                      <a:fillRect/>
                    </a:stretch>
                  </pic:blipFill>
                  <pic:spPr>
                    <a:xfrm>
                      <a:off x="0" y="0"/>
                      <a:ext cx="5244465" cy="2568575"/>
                    </a:xfrm>
                    <a:prstGeom prst="rect">
                      <a:avLst/>
                    </a:prstGeom>
                    <a:noFill/>
                    <a:ln>
                      <a:noFill/>
                    </a:ln>
                  </pic:spPr>
                </pic:pic>
              </a:graphicData>
            </a:graphic>
          </wp:inline>
        </w:drawing>
      </w:r>
    </w:p>
    <w:p>
      <w:r>
        <w:rPr>
          <w:rFonts w:hint="eastAsia"/>
          <w:lang w:val="en-US" w:eastAsia="zh-CN"/>
        </w:rPr>
        <w:t>2、评价相关信息录入，点击左上角修改保存按钮</w:t>
      </w:r>
      <w:r>
        <w:drawing>
          <wp:inline distT="0" distB="0" distL="114300" distR="114300">
            <wp:extent cx="5247005" cy="2810510"/>
            <wp:effectExtent l="0" t="0" r="10795" b="8890"/>
            <wp:docPr id="7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0"/>
                    <pic:cNvPicPr>
                      <a:picLocks noChangeAspect="1"/>
                    </pic:cNvPicPr>
                  </pic:nvPicPr>
                  <pic:blipFill>
                    <a:blip r:embed="rId44"/>
                    <a:stretch>
                      <a:fillRect/>
                    </a:stretch>
                  </pic:blipFill>
                  <pic:spPr>
                    <a:xfrm>
                      <a:off x="0" y="0"/>
                      <a:ext cx="5247005" cy="2810510"/>
                    </a:xfrm>
                    <a:prstGeom prst="rect">
                      <a:avLst/>
                    </a:prstGeom>
                    <a:noFill/>
                    <a:ln>
                      <a:noFill/>
                    </a:ln>
                  </pic:spPr>
                </pic:pic>
              </a:graphicData>
            </a:graphic>
          </wp:inline>
        </w:drawing>
      </w:r>
    </w:p>
    <w:p>
      <w:pPr>
        <w:pStyle w:val="4"/>
        <w:bidi w:val="0"/>
      </w:pPr>
      <w:r>
        <w:rPr>
          <w:rFonts w:hint="eastAsia"/>
          <w:lang w:val="en-US" w:eastAsia="zh-CN"/>
        </w:rPr>
        <w:t>询价报价</w:t>
      </w:r>
    </w:p>
    <w:p>
      <w:pPr>
        <w:ind w:firstLine="422"/>
        <w:rPr>
          <w:rFonts w:hint="default" w:eastAsia="宋体"/>
          <w:b/>
          <w:bCs/>
          <w:lang w:val="en-US" w:eastAsia="zh-CN"/>
        </w:rPr>
      </w:pPr>
      <w:r>
        <w:rPr>
          <w:rFonts w:hint="eastAsia"/>
          <w:b/>
          <w:bCs/>
        </w:rPr>
        <w:t>功能说明：</w:t>
      </w:r>
      <w:r>
        <w:rPr>
          <w:rFonts w:hint="eastAsia"/>
          <w:b/>
          <w:bCs/>
          <w:lang w:val="en-US" w:eastAsia="zh-CN"/>
        </w:rPr>
        <w:t>对询价项目进行报价</w:t>
      </w:r>
    </w:p>
    <w:p>
      <w:pPr>
        <w:ind w:firstLine="422"/>
        <w:rPr>
          <w:rFonts w:ascii="宋体" w:hAnsi="宋体"/>
          <w:b/>
          <w:bCs/>
        </w:rPr>
      </w:pPr>
      <w:r>
        <w:rPr>
          <w:rFonts w:hint="eastAsia" w:ascii="宋体" w:hAnsi="宋体"/>
          <w:b/>
          <w:bCs/>
        </w:rPr>
        <w:t>前置条件：</w:t>
      </w:r>
    </w:p>
    <w:p>
      <w:pPr>
        <w:numPr>
          <w:ilvl w:val="0"/>
          <w:numId w:val="0"/>
        </w:numPr>
        <w:ind w:firstLine="420" w:firstLineChars="200"/>
        <w:rPr>
          <w:rFonts w:hint="default" w:ascii="宋体" w:hAnsi="宋体"/>
          <w:szCs w:val="21"/>
          <w:lang w:val="en-US"/>
        </w:rPr>
      </w:pPr>
      <w:r>
        <w:rPr>
          <w:rFonts w:hint="eastAsia" w:ascii="宋体" w:hAnsi="宋体"/>
          <w:bCs/>
          <w:lang w:val="en-US" w:eastAsia="zh-CN"/>
        </w:rPr>
        <w:t>1、针对网上询价类型的项目进行报价</w:t>
      </w:r>
    </w:p>
    <w:p>
      <w:pPr>
        <w:ind w:firstLine="422"/>
        <w:rPr>
          <w:rFonts w:hint="eastAsia" w:ascii="宋体" w:hAnsi="宋体"/>
          <w:b/>
          <w:bCs/>
        </w:rPr>
      </w:pPr>
      <w:r>
        <w:rPr>
          <w:rFonts w:hint="eastAsia" w:ascii="宋体" w:hAnsi="宋体"/>
          <w:b/>
          <w:bCs/>
        </w:rPr>
        <w:t>操作步骤：</w:t>
      </w:r>
    </w:p>
    <w:p>
      <w:pPr>
        <w:numPr>
          <w:ilvl w:val="0"/>
          <w:numId w:val="13"/>
        </w:numPr>
        <w:rPr>
          <w:rFonts w:hint="eastAsia"/>
          <w:lang w:val="en-US" w:eastAsia="zh-CN"/>
        </w:rPr>
      </w:pPr>
      <w:r>
        <w:rPr>
          <w:rFonts w:hint="eastAsia"/>
          <w:lang w:val="en-US" w:eastAsia="zh-CN"/>
        </w:rPr>
        <w:t>点击询价报价按钮，找到需要报价的项目，点击操作按钮</w:t>
      </w:r>
    </w:p>
    <w:p>
      <w:pPr>
        <w:numPr>
          <w:numId w:val="0"/>
        </w:numPr>
      </w:pPr>
      <w:r>
        <w:drawing>
          <wp:inline distT="0" distB="0" distL="114300" distR="114300">
            <wp:extent cx="5244465" cy="2476500"/>
            <wp:effectExtent l="0" t="0" r="635" b="0"/>
            <wp:docPr id="8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1"/>
                    <pic:cNvPicPr>
                      <a:picLocks noChangeAspect="1"/>
                    </pic:cNvPicPr>
                  </pic:nvPicPr>
                  <pic:blipFill>
                    <a:blip r:embed="rId59"/>
                    <a:stretch>
                      <a:fillRect/>
                    </a:stretch>
                  </pic:blipFill>
                  <pic:spPr>
                    <a:xfrm>
                      <a:off x="0" y="0"/>
                      <a:ext cx="5244465" cy="2476500"/>
                    </a:xfrm>
                    <a:prstGeom prst="rect">
                      <a:avLst/>
                    </a:prstGeom>
                    <a:noFill/>
                    <a:ln>
                      <a:noFill/>
                    </a:ln>
                  </pic:spPr>
                </pic:pic>
              </a:graphicData>
            </a:graphic>
          </wp:inline>
        </w:drawing>
      </w:r>
    </w:p>
    <w:p>
      <w:pPr>
        <w:numPr>
          <w:ilvl w:val="0"/>
          <w:numId w:val="13"/>
        </w:numPr>
        <w:ind w:left="0" w:leftChars="0" w:firstLine="420" w:firstLineChars="200"/>
        <w:rPr>
          <w:rFonts w:hint="eastAsia"/>
          <w:lang w:val="en-US" w:eastAsia="zh-CN"/>
        </w:rPr>
      </w:pPr>
      <w:r>
        <w:rPr>
          <w:rFonts w:hint="eastAsia"/>
          <w:lang w:val="en-US" w:eastAsia="zh-CN"/>
        </w:rPr>
        <w:t>项目报价页面，输入报价信息，点击确认提交</w:t>
      </w:r>
    </w:p>
    <w:p>
      <w:pPr>
        <w:numPr>
          <w:numId w:val="0"/>
        </w:numPr>
        <w:ind w:leftChars="200"/>
      </w:pPr>
      <w:r>
        <w:drawing>
          <wp:inline distT="0" distB="0" distL="114300" distR="114300">
            <wp:extent cx="5244465" cy="2469515"/>
            <wp:effectExtent l="0" t="0" r="635" b="6985"/>
            <wp:docPr id="8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2"/>
                    <pic:cNvPicPr>
                      <a:picLocks noChangeAspect="1"/>
                    </pic:cNvPicPr>
                  </pic:nvPicPr>
                  <pic:blipFill>
                    <a:blip r:embed="rId60"/>
                    <a:stretch>
                      <a:fillRect/>
                    </a:stretch>
                  </pic:blipFill>
                  <pic:spPr>
                    <a:xfrm>
                      <a:off x="0" y="0"/>
                      <a:ext cx="5244465" cy="2469515"/>
                    </a:xfrm>
                    <a:prstGeom prst="rect">
                      <a:avLst/>
                    </a:prstGeom>
                    <a:noFill/>
                    <a:ln>
                      <a:noFill/>
                    </a:ln>
                  </pic:spPr>
                </pic:pic>
              </a:graphicData>
            </a:graphic>
          </wp:inline>
        </w:drawing>
      </w:r>
    </w:p>
    <w:p>
      <w:pPr>
        <w:pStyle w:val="3"/>
        <w:rPr>
          <w:rFonts w:hint="default"/>
          <w:lang w:val="en-US" w:eastAsia="zh-CN"/>
        </w:rPr>
      </w:pPr>
      <w:r>
        <w:rPr>
          <w:rFonts w:hint="eastAsia"/>
          <w:lang w:val="en-US" w:eastAsia="zh-CN"/>
        </w:rPr>
        <w:t>产权业务</w:t>
      </w:r>
    </w:p>
    <w:p>
      <w:pPr>
        <w:ind w:firstLine="562"/>
      </w:pPr>
      <w:r>
        <w:rPr>
          <w:rFonts w:hint="eastAsia"/>
          <w:b/>
          <w:sz w:val="28"/>
          <w:szCs w:val="28"/>
          <w:lang w:val="en-US" w:eastAsia="zh-CN"/>
        </w:rPr>
        <w:t>产权</w:t>
      </w:r>
      <w:r>
        <w:rPr>
          <w:rFonts w:hint="eastAsia"/>
          <w:b/>
          <w:sz w:val="28"/>
          <w:szCs w:val="28"/>
        </w:rPr>
        <w:t>业务下可进行所有</w:t>
      </w:r>
      <w:r>
        <w:rPr>
          <w:rFonts w:hint="eastAsia"/>
          <w:b/>
          <w:sz w:val="28"/>
          <w:szCs w:val="28"/>
          <w:lang w:val="en-US" w:eastAsia="zh-CN"/>
        </w:rPr>
        <w:t>产权</w:t>
      </w:r>
      <w:r>
        <w:rPr>
          <w:rFonts w:hint="eastAsia"/>
          <w:b/>
          <w:sz w:val="28"/>
          <w:szCs w:val="28"/>
        </w:rPr>
        <w:t>项目的投标相关操作</w:t>
      </w:r>
    </w:p>
    <w:p>
      <w:pPr>
        <w:rPr>
          <w:rFonts w:hint="default"/>
          <w:lang w:val="en-US" w:eastAsia="zh-CN"/>
        </w:rPr>
      </w:pPr>
    </w:p>
    <w:p>
      <w:pPr>
        <w:pStyle w:val="4"/>
        <w:rPr>
          <w:rFonts w:hint="default"/>
          <w:lang w:val="en-US" w:eastAsia="zh-CN"/>
        </w:rPr>
      </w:pPr>
      <w:r>
        <w:rPr>
          <w:rFonts w:hint="eastAsia"/>
          <w:lang w:val="en-US" w:eastAsia="zh-CN"/>
        </w:rPr>
        <w:t>产权网上报名</w:t>
      </w:r>
    </w:p>
    <w:p>
      <w:pPr>
        <w:numPr>
          <w:ilvl w:val="0"/>
          <w:numId w:val="14"/>
        </w:numPr>
        <w:rPr>
          <w:rFonts w:hint="eastAsia"/>
          <w:lang w:val="en-US" w:eastAsia="zh-CN"/>
        </w:rPr>
      </w:pPr>
      <w:r>
        <w:rPr>
          <w:rFonts w:hint="eastAsia"/>
          <w:lang w:val="en-US" w:eastAsia="zh-CN"/>
        </w:rPr>
        <w:t>点击产权网上报名，点击右上角的新增报名，挑选需要报名的项目点击选择</w:t>
      </w:r>
    </w:p>
    <w:p>
      <w:pPr>
        <w:numPr>
          <w:ilvl w:val="0"/>
          <w:numId w:val="0"/>
        </w:numPr>
        <w:rPr>
          <w:rFonts w:hint="default"/>
          <w:lang w:val="en-US" w:eastAsia="zh-CN"/>
        </w:rPr>
      </w:pPr>
    </w:p>
    <w:p>
      <w:r>
        <w:drawing>
          <wp:inline distT="0" distB="0" distL="114300" distR="114300">
            <wp:extent cx="5244465" cy="2983865"/>
            <wp:effectExtent l="0" t="0" r="635" b="635"/>
            <wp:docPr id="8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3"/>
                    <pic:cNvPicPr>
                      <a:picLocks noChangeAspect="1"/>
                    </pic:cNvPicPr>
                  </pic:nvPicPr>
                  <pic:blipFill>
                    <a:blip r:embed="rId61"/>
                    <a:stretch>
                      <a:fillRect/>
                    </a:stretch>
                  </pic:blipFill>
                  <pic:spPr>
                    <a:xfrm>
                      <a:off x="0" y="0"/>
                      <a:ext cx="5244465" cy="2983865"/>
                    </a:xfrm>
                    <a:prstGeom prst="rect">
                      <a:avLst/>
                    </a:prstGeom>
                    <a:noFill/>
                    <a:ln>
                      <a:noFill/>
                    </a:ln>
                  </pic:spPr>
                </pic:pic>
              </a:graphicData>
            </a:graphic>
          </wp:inline>
        </w:drawing>
      </w:r>
    </w:p>
    <w:p>
      <w:r>
        <w:drawing>
          <wp:inline distT="0" distB="0" distL="114300" distR="114300">
            <wp:extent cx="5244465" cy="2101215"/>
            <wp:effectExtent l="0" t="0" r="635" b="6985"/>
            <wp:docPr id="8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5"/>
                    <pic:cNvPicPr>
                      <a:picLocks noChangeAspect="1"/>
                    </pic:cNvPicPr>
                  </pic:nvPicPr>
                  <pic:blipFill>
                    <a:blip r:embed="rId62"/>
                    <a:stretch>
                      <a:fillRect/>
                    </a:stretch>
                  </pic:blipFill>
                  <pic:spPr>
                    <a:xfrm>
                      <a:off x="0" y="0"/>
                      <a:ext cx="5244465" cy="2101215"/>
                    </a:xfrm>
                    <a:prstGeom prst="rect">
                      <a:avLst/>
                    </a:prstGeom>
                    <a:noFill/>
                    <a:ln>
                      <a:noFill/>
                    </a:ln>
                  </pic:spPr>
                </pic:pic>
              </a:graphicData>
            </a:graphic>
          </wp:inline>
        </w:drawing>
      </w:r>
    </w:p>
    <w:p>
      <w:pPr>
        <w:numPr>
          <w:ilvl w:val="0"/>
          <w:numId w:val="14"/>
        </w:numPr>
        <w:ind w:left="0" w:leftChars="0" w:firstLine="420" w:firstLineChars="200"/>
        <w:rPr>
          <w:rFonts w:hint="eastAsia"/>
          <w:lang w:val="en-US" w:eastAsia="zh-CN"/>
        </w:rPr>
      </w:pPr>
      <w:r>
        <w:rPr>
          <w:rFonts w:hint="eastAsia"/>
          <w:lang w:val="en-US" w:eastAsia="zh-CN"/>
        </w:rPr>
        <w:t>完善报名信息，点击右上角下一步，提交报名</w:t>
      </w:r>
    </w:p>
    <w:p>
      <w:pPr>
        <w:numPr>
          <w:ilvl w:val="0"/>
          <w:numId w:val="0"/>
        </w:numPr>
        <w:ind w:leftChars="200"/>
        <w:rPr>
          <w:rFonts w:hint="default"/>
          <w:lang w:val="en-US" w:eastAsia="zh-CN"/>
        </w:rPr>
      </w:pPr>
      <w:r>
        <w:drawing>
          <wp:inline distT="0" distB="0" distL="114300" distR="114300">
            <wp:extent cx="5244465" cy="2983865"/>
            <wp:effectExtent l="0" t="0" r="635" b="635"/>
            <wp:docPr id="8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6"/>
                    <pic:cNvPicPr>
                      <a:picLocks noChangeAspect="1"/>
                    </pic:cNvPicPr>
                  </pic:nvPicPr>
                  <pic:blipFill>
                    <a:blip r:embed="rId63"/>
                    <a:stretch>
                      <a:fillRect/>
                    </a:stretch>
                  </pic:blipFill>
                  <pic:spPr>
                    <a:xfrm>
                      <a:off x="0" y="0"/>
                      <a:ext cx="5244465" cy="2983865"/>
                    </a:xfrm>
                    <a:prstGeom prst="rect">
                      <a:avLst/>
                    </a:prstGeom>
                    <a:noFill/>
                    <a:ln>
                      <a:noFill/>
                    </a:ln>
                  </pic:spPr>
                </pic:pic>
              </a:graphicData>
            </a:graphic>
          </wp:inline>
        </w:drawing>
      </w:r>
    </w:p>
    <w:p>
      <w:pPr>
        <w:pStyle w:val="4"/>
        <w:rPr>
          <w:rFonts w:hint="eastAsia" w:ascii="Times New Roman" w:hAnsi="Times New Roman" w:eastAsia="宋体" w:cs="Times New Roman"/>
          <w:b/>
          <w:bCs/>
          <w:kern w:val="2"/>
          <w:sz w:val="28"/>
          <w:szCs w:val="18"/>
          <w:lang w:val="en-US" w:eastAsia="zh-CN" w:bidi="ar-SA"/>
        </w:rPr>
      </w:pPr>
      <w:r>
        <w:rPr>
          <w:rFonts w:hint="eastAsia" w:cs="Times New Roman"/>
          <w:b/>
          <w:bCs/>
          <w:kern w:val="2"/>
          <w:sz w:val="28"/>
          <w:szCs w:val="18"/>
          <w:lang w:val="en-US" w:eastAsia="zh-CN" w:bidi="ar-SA"/>
        </w:rPr>
        <w:t>交易文件下载</w:t>
      </w:r>
    </w:p>
    <w:p>
      <w:pPr>
        <w:ind w:firstLine="422"/>
      </w:pPr>
      <w:r>
        <w:rPr>
          <w:rFonts w:hint="eastAsia"/>
          <w:b/>
          <w:bCs/>
        </w:rPr>
        <w:t>功能说明：</w:t>
      </w:r>
      <w:r>
        <w:rPr>
          <w:rFonts w:hint="eastAsia"/>
        </w:rPr>
        <w:t>投标人可以看到本单位允许参与的分包并了解该分包招标文件是否已经发布。</w:t>
      </w:r>
    </w:p>
    <w:p>
      <w:pPr>
        <w:ind w:firstLine="422"/>
        <w:rPr>
          <w:b/>
          <w:bCs/>
        </w:rPr>
      </w:pPr>
      <w:r>
        <w:rPr>
          <w:rFonts w:hint="eastAsia"/>
          <w:b/>
          <w:bCs/>
        </w:rPr>
        <w:t>前置条件：</w:t>
      </w:r>
      <w:r>
        <w:rPr>
          <w:rFonts w:hint="eastAsia"/>
          <w:bCs/>
        </w:rPr>
        <w:t>代理机构</w:t>
      </w:r>
      <w:r>
        <w:rPr>
          <w:rFonts w:hint="eastAsia"/>
          <w:szCs w:val="21"/>
        </w:rPr>
        <w:t>已经提交了备案的招标文件并通过审核确认。</w:t>
      </w:r>
    </w:p>
    <w:p>
      <w:pPr>
        <w:ind w:firstLine="422"/>
        <w:rPr>
          <w:b/>
        </w:rPr>
      </w:pPr>
      <w:r>
        <w:rPr>
          <w:rFonts w:hint="eastAsia"/>
          <w:b/>
        </w:rPr>
        <w:t>操作步骤：</w:t>
      </w:r>
    </w:p>
    <w:p>
      <w:pPr>
        <w:numPr>
          <w:ilvl w:val="0"/>
          <w:numId w:val="15"/>
        </w:numPr>
      </w:pPr>
      <w:r>
        <w:rPr>
          <w:rFonts w:hint="eastAsia"/>
          <w:lang w:val="en-US" w:eastAsia="zh-CN"/>
        </w:rPr>
        <w:t>找到项目点击领取交易文件按钮</w:t>
      </w:r>
      <w:r>
        <w:drawing>
          <wp:inline distT="0" distB="0" distL="114300" distR="114300">
            <wp:extent cx="5244465" cy="2983865"/>
            <wp:effectExtent l="0" t="0" r="635" b="635"/>
            <wp:docPr id="8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7"/>
                    <pic:cNvPicPr>
                      <a:picLocks noChangeAspect="1"/>
                    </pic:cNvPicPr>
                  </pic:nvPicPr>
                  <pic:blipFill>
                    <a:blip r:embed="rId64"/>
                    <a:stretch>
                      <a:fillRect/>
                    </a:stretch>
                  </pic:blipFill>
                  <pic:spPr>
                    <a:xfrm>
                      <a:off x="0" y="0"/>
                      <a:ext cx="5244465" cy="2983865"/>
                    </a:xfrm>
                    <a:prstGeom prst="rect">
                      <a:avLst/>
                    </a:prstGeom>
                    <a:noFill/>
                    <a:ln>
                      <a:noFill/>
                    </a:ln>
                  </pic:spPr>
                </pic:pic>
              </a:graphicData>
            </a:graphic>
          </wp:inline>
        </w:drawing>
      </w:r>
    </w:p>
    <w:p>
      <w:pPr>
        <w:numPr>
          <w:ilvl w:val="0"/>
          <w:numId w:val="15"/>
        </w:numPr>
        <w:rPr>
          <w:rFonts w:hint="default"/>
          <w:lang w:val="en-US" w:eastAsia="zh-CN"/>
        </w:rPr>
      </w:pPr>
      <w:r>
        <w:rPr>
          <w:rFonts w:hint="eastAsia"/>
          <w:lang w:val="en-US" w:eastAsia="zh-CN"/>
        </w:rPr>
        <w:t>对交易文件进行下载操作</w:t>
      </w:r>
    </w:p>
    <w:p>
      <w:pPr>
        <w:numPr>
          <w:ilvl w:val="0"/>
          <w:numId w:val="0"/>
        </w:numPr>
        <w:rPr>
          <w:rFonts w:hint="default"/>
          <w:lang w:val="en-US" w:eastAsia="zh-CN"/>
        </w:rPr>
      </w:pPr>
      <w:r>
        <w:drawing>
          <wp:inline distT="0" distB="0" distL="114300" distR="114300">
            <wp:extent cx="5244465" cy="2983865"/>
            <wp:effectExtent l="0" t="0" r="635" b="635"/>
            <wp:docPr id="8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8"/>
                    <pic:cNvPicPr>
                      <a:picLocks noChangeAspect="1"/>
                    </pic:cNvPicPr>
                  </pic:nvPicPr>
                  <pic:blipFill>
                    <a:blip r:embed="rId65"/>
                    <a:stretch>
                      <a:fillRect/>
                    </a:stretch>
                  </pic:blipFill>
                  <pic:spPr>
                    <a:xfrm>
                      <a:off x="0" y="0"/>
                      <a:ext cx="5244465" cy="2983865"/>
                    </a:xfrm>
                    <a:prstGeom prst="rect">
                      <a:avLst/>
                    </a:prstGeom>
                    <a:noFill/>
                    <a:ln>
                      <a:noFill/>
                    </a:ln>
                  </pic:spPr>
                </pic:pic>
              </a:graphicData>
            </a:graphic>
          </wp:inline>
        </w:drawing>
      </w:r>
    </w:p>
    <w:p>
      <w:pPr>
        <w:pStyle w:val="3"/>
        <w:rPr>
          <w:rFonts w:hint="default" w:ascii="Times New Roman" w:hAnsi="Times New Roman" w:eastAsia="宋体" w:cs="Times New Roman"/>
          <w:b/>
          <w:bCs/>
          <w:kern w:val="2"/>
          <w:sz w:val="30"/>
          <w:szCs w:val="32"/>
          <w:lang w:val="en-US" w:eastAsia="zh-CN" w:bidi="ar-SA"/>
        </w:rPr>
      </w:pPr>
      <w:r>
        <w:rPr>
          <w:rFonts w:hint="eastAsia" w:cs="Times New Roman"/>
          <w:b/>
          <w:bCs/>
          <w:kern w:val="2"/>
          <w:sz w:val="30"/>
          <w:szCs w:val="32"/>
          <w:lang w:val="en-US" w:eastAsia="zh-CN" w:bidi="ar-SA"/>
        </w:rPr>
        <w:t>土地业务</w:t>
      </w:r>
    </w:p>
    <w:p>
      <w:pPr>
        <w:ind w:firstLine="562"/>
        <w:rPr>
          <w:rFonts w:hint="eastAsia"/>
          <w:b/>
          <w:sz w:val="28"/>
          <w:szCs w:val="28"/>
        </w:rPr>
      </w:pPr>
      <w:r>
        <w:rPr>
          <w:rFonts w:hint="eastAsia"/>
          <w:b/>
          <w:sz w:val="28"/>
          <w:szCs w:val="28"/>
          <w:lang w:val="en-US" w:eastAsia="zh-CN"/>
        </w:rPr>
        <w:t>土地</w:t>
      </w:r>
      <w:r>
        <w:rPr>
          <w:rFonts w:hint="eastAsia"/>
          <w:b/>
          <w:sz w:val="28"/>
          <w:szCs w:val="28"/>
        </w:rPr>
        <w:t>业务下可进行所有</w:t>
      </w:r>
      <w:r>
        <w:rPr>
          <w:rFonts w:hint="eastAsia"/>
          <w:b/>
          <w:sz w:val="28"/>
          <w:szCs w:val="28"/>
          <w:lang w:val="en-US" w:eastAsia="zh-CN"/>
        </w:rPr>
        <w:t>土地</w:t>
      </w:r>
      <w:r>
        <w:rPr>
          <w:rFonts w:hint="eastAsia"/>
          <w:b/>
          <w:sz w:val="28"/>
          <w:szCs w:val="28"/>
        </w:rPr>
        <w:t>项目的投标相关操作</w:t>
      </w:r>
    </w:p>
    <w:p>
      <w:pPr>
        <w:ind w:firstLine="562"/>
        <w:rPr>
          <w:rFonts w:hint="eastAsia"/>
          <w:b/>
          <w:sz w:val="28"/>
          <w:szCs w:val="28"/>
        </w:rPr>
      </w:pPr>
    </w:p>
    <w:p>
      <w:pPr>
        <w:rPr>
          <w:rFonts w:hint="default"/>
          <w:lang w:val="en-US" w:eastAsia="zh-CN"/>
        </w:rPr>
      </w:pPr>
    </w:p>
    <w:p>
      <w:pPr>
        <w:pStyle w:val="4"/>
        <w:rPr>
          <w:rFonts w:hint="default"/>
          <w:lang w:val="en-US" w:eastAsia="zh-CN"/>
        </w:rPr>
      </w:pPr>
      <w:r>
        <w:rPr>
          <w:rFonts w:hint="eastAsia"/>
          <w:lang w:val="en-US" w:eastAsia="zh-CN"/>
        </w:rPr>
        <w:t>土地报名</w:t>
      </w:r>
    </w:p>
    <w:p>
      <w:pPr>
        <w:ind w:firstLine="422"/>
        <w:rPr>
          <w:b/>
        </w:rPr>
      </w:pPr>
      <w:r>
        <w:rPr>
          <w:rFonts w:hint="eastAsia"/>
          <w:b/>
        </w:rPr>
        <w:t>操作步骤：</w:t>
      </w:r>
    </w:p>
    <w:p>
      <w:pPr>
        <w:numPr>
          <w:ilvl w:val="0"/>
          <w:numId w:val="16"/>
        </w:numPr>
        <w:rPr>
          <w:rFonts w:hint="eastAsia"/>
          <w:lang w:val="en-US" w:eastAsia="zh-CN"/>
        </w:rPr>
      </w:pPr>
      <w:r>
        <w:rPr>
          <w:rFonts w:hint="eastAsia"/>
          <w:lang w:val="en-US" w:eastAsia="zh-CN"/>
        </w:rPr>
        <w:t>点击土地报名，点击新增报名</w:t>
      </w:r>
    </w:p>
    <w:p>
      <w:pPr>
        <w:numPr>
          <w:numId w:val="0"/>
        </w:numPr>
      </w:pPr>
      <w:r>
        <w:drawing>
          <wp:inline distT="0" distB="0" distL="114300" distR="114300">
            <wp:extent cx="5244465" cy="2983865"/>
            <wp:effectExtent l="0" t="0" r="635" b="635"/>
            <wp:docPr id="9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9"/>
                    <pic:cNvPicPr>
                      <a:picLocks noChangeAspect="1"/>
                    </pic:cNvPicPr>
                  </pic:nvPicPr>
                  <pic:blipFill>
                    <a:blip r:embed="rId66"/>
                    <a:stretch>
                      <a:fillRect/>
                    </a:stretch>
                  </pic:blipFill>
                  <pic:spPr>
                    <a:xfrm>
                      <a:off x="0" y="0"/>
                      <a:ext cx="5244465" cy="2983865"/>
                    </a:xfrm>
                    <a:prstGeom prst="rect">
                      <a:avLst/>
                    </a:prstGeom>
                    <a:noFill/>
                    <a:ln>
                      <a:noFill/>
                    </a:ln>
                  </pic:spPr>
                </pic:pic>
              </a:graphicData>
            </a:graphic>
          </wp:inline>
        </w:drawing>
      </w:r>
    </w:p>
    <w:p>
      <w:pPr>
        <w:numPr>
          <w:ilvl w:val="0"/>
          <w:numId w:val="16"/>
        </w:numPr>
        <w:ind w:left="0" w:leftChars="0" w:firstLine="420" w:firstLineChars="200"/>
        <w:rPr>
          <w:rFonts w:hint="eastAsia"/>
          <w:lang w:val="en-US" w:eastAsia="zh-CN"/>
        </w:rPr>
      </w:pPr>
      <w:r>
        <w:rPr>
          <w:rFonts w:hint="eastAsia"/>
          <w:lang w:val="en-US" w:eastAsia="zh-CN"/>
        </w:rPr>
        <w:t>找到要报名的地块，点击操作按钮</w:t>
      </w:r>
    </w:p>
    <w:p>
      <w:pPr>
        <w:numPr>
          <w:numId w:val="0"/>
        </w:numPr>
        <w:ind w:leftChars="200"/>
      </w:pPr>
      <w:r>
        <w:drawing>
          <wp:inline distT="0" distB="0" distL="114300" distR="114300">
            <wp:extent cx="5244465" cy="2273935"/>
            <wp:effectExtent l="0" t="0" r="635" b="12065"/>
            <wp:docPr id="9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0"/>
                    <pic:cNvPicPr>
                      <a:picLocks noChangeAspect="1"/>
                    </pic:cNvPicPr>
                  </pic:nvPicPr>
                  <pic:blipFill>
                    <a:blip r:embed="rId67"/>
                    <a:stretch>
                      <a:fillRect/>
                    </a:stretch>
                  </pic:blipFill>
                  <pic:spPr>
                    <a:xfrm>
                      <a:off x="0" y="0"/>
                      <a:ext cx="5244465" cy="2273935"/>
                    </a:xfrm>
                    <a:prstGeom prst="rect">
                      <a:avLst/>
                    </a:prstGeom>
                    <a:noFill/>
                    <a:ln>
                      <a:noFill/>
                    </a:ln>
                  </pic:spPr>
                </pic:pic>
              </a:graphicData>
            </a:graphic>
          </wp:inline>
        </w:drawing>
      </w:r>
    </w:p>
    <w:p>
      <w:pPr>
        <w:numPr>
          <w:numId w:val="0"/>
        </w:numPr>
        <w:ind w:leftChars="200"/>
      </w:pPr>
    </w:p>
    <w:p>
      <w:pPr>
        <w:numPr>
          <w:ilvl w:val="0"/>
          <w:numId w:val="16"/>
        </w:numPr>
        <w:ind w:left="0" w:leftChars="0" w:firstLine="420" w:firstLineChars="200"/>
        <w:rPr>
          <w:rFonts w:hint="eastAsia"/>
          <w:lang w:val="en-US" w:eastAsia="zh-CN"/>
        </w:rPr>
      </w:pPr>
      <w:r>
        <w:rPr>
          <w:rFonts w:hint="eastAsia"/>
          <w:lang w:val="en-US" w:eastAsia="zh-CN"/>
        </w:rPr>
        <w:t>录入竞价人信息，点击下一步。提交报名。</w:t>
      </w:r>
    </w:p>
    <w:p>
      <w:pPr>
        <w:numPr>
          <w:numId w:val="0"/>
        </w:numPr>
        <w:ind w:leftChars="200"/>
      </w:pPr>
      <w:r>
        <w:drawing>
          <wp:inline distT="0" distB="0" distL="114300" distR="114300">
            <wp:extent cx="5244465" cy="2983865"/>
            <wp:effectExtent l="0" t="0" r="635" b="635"/>
            <wp:docPr id="9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1"/>
                    <pic:cNvPicPr>
                      <a:picLocks noChangeAspect="1"/>
                    </pic:cNvPicPr>
                  </pic:nvPicPr>
                  <pic:blipFill>
                    <a:blip r:embed="rId68"/>
                    <a:stretch>
                      <a:fillRect/>
                    </a:stretch>
                  </pic:blipFill>
                  <pic:spPr>
                    <a:xfrm>
                      <a:off x="0" y="0"/>
                      <a:ext cx="5244465" cy="2983865"/>
                    </a:xfrm>
                    <a:prstGeom prst="rect">
                      <a:avLst/>
                    </a:prstGeom>
                    <a:noFill/>
                    <a:ln>
                      <a:noFill/>
                    </a:ln>
                  </pic:spPr>
                </pic:pic>
              </a:graphicData>
            </a:graphic>
          </wp:inline>
        </w:drawing>
      </w:r>
    </w:p>
    <w:p>
      <w:pPr>
        <w:numPr>
          <w:numId w:val="0"/>
        </w:numPr>
        <w:rPr>
          <w:rFonts w:hint="default" w:eastAsia="宋体"/>
          <w:lang w:val="en-US" w:eastAsia="zh-CN"/>
        </w:rPr>
      </w:pPr>
    </w:p>
    <w:p>
      <w:pPr>
        <w:pStyle w:val="4"/>
        <w:rPr>
          <w:rFonts w:hint="default"/>
          <w:lang w:val="en-US" w:eastAsia="zh-CN"/>
        </w:rPr>
      </w:pPr>
      <w:r>
        <w:rPr>
          <w:rFonts w:hint="eastAsia"/>
          <w:lang w:val="en-US" w:eastAsia="zh-CN"/>
        </w:rPr>
        <w:t>土地文件领取</w:t>
      </w:r>
    </w:p>
    <w:p>
      <w:pPr>
        <w:ind w:firstLine="422"/>
        <w:rPr>
          <w:b/>
        </w:rPr>
      </w:pPr>
      <w:r>
        <w:rPr>
          <w:rFonts w:hint="eastAsia"/>
          <w:b/>
        </w:rPr>
        <w:t>操作步骤：</w:t>
      </w:r>
    </w:p>
    <w:p>
      <w:pPr>
        <w:numPr>
          <w:ilvl w:val="0"/>
          <w:numId w:val="17"/>
        </w:numPr>
        <w:ind w:firstLine="420" w:firstLineChars="200"/>
        <w:rPr>
          <w:rFonts w:hint="eastAsia"/>
          <w:lang w:val="en-US" w:eastAsia="zh-CN"/>
        </w:rPr>
      </w:pPr>
      <w:r>
        <w:rPr>
          <w:rFonts w:hint="eastAsia"/>
          <w:lang w:val="en-US" w:eastAsia="zh-CN"/>
        </w:rPr>
        <w:t>点击招标文件领取，找到要领取文件的项目，点击领取按钮</w:t>
      </w:r>
    </w:p>
    <w:p>
      <w:pPr>
        <w:numPr>
          <w:numId w:val="0"/>
        </w:numPr>
      </w:pPr>
      <w:r>
        <w:drawing>
          <wp:inline distT="0" distB="0" distL="114300" distR="114300">
            <wp:extent cx="5244465" cy="2983865"/>
            <wp:effectExtent l="0" t="0" r="635" b="635"/>
            <wp:docPr id="9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pic:cNvPicPr>
                      <a:picLocks noChangeAspect="1"/>
                    </pic:cNvPicPr>
                  </pic:nvPicPr>
                  <pic:blipFill>
                    <a:blip r:embed="rId69"/>
                    <a:stretch>
                      <a:fillRect/>
                    </a:stretch>
                  </pic:blipFill>
                  <pic:spPr>
                    <a:xfrm>
                      <a:off x="0" y="0"/>
                      <a:ext cx="5244465" cy="2983865"/>
                    </a:xfrm>
                    <a:prstGeom prst="rect">
                      <a:avLst/>
                    </a:prstGeom>
                    <a:noFill/>
                    <a:ln>
                      <a:noFill/>
                    </a:ln>
                  </pic:spPr>
                </pic:pic>
              </a:graphicData>
            </a:graphic>
          </wp:inline>
        </w:drawing>
      </w:r>
    </w:p>
    <w:p>
      <w:pPr>
        <w:numPr>
          <w:ilvl w:val="0"/>
          <w:numId w:val="17"/>
        </w:numPr>
        <w:ind w:left="0" w:leftChars="0" w:firstLine="420" w:firstLineChars="200"/>
        <w:rPr>
          <w:rFonts w:hint="eastAsia"/>
          <w:lang w:val="en-US" w:eastAsia="zh-CN"/>
        </w:rPr>
      </w:pPr>
      <w:r>
        <w:rPr>
          <w:rFonts w:hint="eastAsia"/>
          <w:lang w:val="en-US" w:eastAsia="zh-CN"/>
        </w:rPr>
        <w:t>点击下载按钮，下载招标文件</w:t>
      </w:r>
    </w:p>
    <w:p>
      <w:pPr>
        <w:numPr>
          <w:numId w:val="0"/>
        </w:numPr>
        <w:ind w:leftChars="200"/>
        <w:rPr>
          <w:rFonts w:hint="default"/>
          <w:lang w:val="en-US" w:eastAsia="zh-CN"/>
        </w:rPr>
      </w:pPr>
      <w:r>
        <w:drawing>
          <wp:inline distT="0" distB="0" distL="114300" distR="114300">
            <wp:extent cx="5244465" cy="2442210"/>
            <wp:effectExtent l="0" t="0" r="635" b="8890"/>
            <wp:docPr id="9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3"/>
                    <pic:cNvPicPr>
                      <a:picLocks noChangeAspect="1"/>
                    </pic:cNvPicPr>
                  </pic:nvPicPr>
                  <pic:blipFill>
                    <a:blip r:embed="rId70"/>
                    <a:stretch>
                      <a:fillRect/>
                    </a:stretch>
                  </pic:blipFill>
                  <pic:spPr>
                    <a:xfrm>
                      <a:off x="0" y="0"/>
                      <a:ext cx="5244465" cy="2442210"/>
                    </a:xfrm>
                    <a:prstGeom prst="rect">
                      <a:avLst/>
                    </a:prstGeom>
                    <a:noFill/>
                    <a:ln>
                      <a:noFill/>
                    </a:ln>
                  </pic:spPr>
                </pic:pic>
              </a:graphicData>
            </a:graphic>
          </wp:inline>
        </w:drawing>
      </w:r>
    </w:p>
    <w:p>
      <w:pPr>
        <w:rPr>
          <w:rFonts w:hint="default"/>
          <w:lang w:val="en-US" w:eastAsia="zh-CN"/>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797" w:bottom="1440" w:left="1843" w:header="454" w:footer="680"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alibri Light">
    <w:panose1 w:val="020F0302020204030204"/>
    <w:charset w:val="00"/>
    <w:family w:val="auto"/>
    <w:pitch w:val="default"/>
    <w:sig w:usb0="E4002EFF" w:usb1="C000247B" w:usb2="00000009" w:usb3="00000000" w:csb0="200001FF" w:csb1="00000000"/>
  </w:font>
  <w:font w:name="华文新魏">
    <w:panose1 w:val="02010800040101010101"/>
    <w:charset w:val="86"/>
    <w:family w:val="auto"/>
    <w:pitch w:val="default"/>
    <w:sig w:usb0="00000001" w:usb1="080F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56222472"/>
      <w:docPartObj>
        <w:docPartGallery w:val="autotext"/>
      </w:docPartObj>
    </w:sdtPr>
    <w:sdtContent>
      <w:p>
        <w:pPr>
          <w:pStyle w:val="7"/>
          <w:ind w:firstLine="360"/>
          <w:jc w:val="center"/>
        </w:pPr>
        <w:r>
          <w:fldChar w:fldCharType="begin"/>
        </w:r>
        <w:r>
          <w:instrText xml:space="preserve">PAGE   \* MERGEFORMAT</w:instrText>
        </w:r>
        <w:r>
          <w:fldChar w:fldCharType="separate"/>
        </w:r>
        <w:r>
          <w:rPr>
            <w:lang w:val="zh-CN"/>
          </w:rPr>
          <w:t>4</w:t>
        </w:r>
        <w:r>
          <w:fldChar w:fldCharType="end"/>
        </w:r>
      </w:p>
    </w:sdtContent>
  </w:sdt>
  <w:p>
    <w:pPr>
      <w:pStyle w:val="7"/>
      <w:pBdr>
        <w:top w:val="single" w:color="9BBB59" w:sz="24" w:space="5"/>
      </w:pBdr>
      <w:wordWrap w:val="0"/>
      <w:spacing w:line="240" w:lineRule="auto"/>
      <w:ind w:firstLine="360"/>
      <w:jc w:val="right"/>
      <w:rPr>
        <w:lang w:val="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thickThinSmallGap" w:color="622423" w:sz="24" w:space="1"/>
      </w:pBdr>
      <w:spacing w:line="240" w:lineRule="auto"/>
      <w:ind w:firstLine="0" w:firstLineChars="0"/>
      <w:jc w:val="left"/>
    </w:pPr>
    <w:r>
      <w:rPr>
        <w:rFonts w:ascii="宋体" w:hAnsi="宋体"/>
      </w:rPr>
      <w:drawing>
        <wp:inline distT="0" distB="0" distL="0" distR="0">
          <wp:extent cx="600075" cy="304800"/>
          <wp:effectExtent l="0" t="0" r="9525" b="0"/>
          <wp:docPr id="157" name="图片框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框 10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00075" cy="304800"/>
                  </a:xfrm>
                  <a:prstGeom prst="rect">
                    <a:avLst/>
                  </a:prstGeom>
                  <a:noFill/>
                  <a:ln>
                    <a:noFill/>
                  </a:ln>
                </pic:spPr>
              </pic:pic>
            </a:graphicData>
          </a:graphic>
        </wp:inline>
      </w:drawing>
    </w:r>
    <w:r>
      <w:rPr>
        <w:rFonts w:hint="eastAsia" w:ascii="Cambria" w:hAnsi="Cambria"/>
      </w:rPr>
      <w:t xml:space="preserve">操作手册                          </w:t>
    </w:r>
    <w:r>
      <w:rPr>
        <w:rFonts w:hint="eastAsia"/>
        <w:color w:val="000000"/>
      </w:rPr>
      <w:t>淮南市公共资源交易平台（投标人）操作手册</w:t>
    </w:r>
    <w:r>
      <w:t xml:space="preserve">  V</w:t>
    </w:r>
    <w:r>
      <w:rPr>
        <w:rFonts w:hint="eastAsia"/>
      </w:rPr>
      <w:t>1</w:t>
    </w:r>
    <w:r>
      <w:t>.</w:t>
    </w:r>
    <w:r>
      <w:rPr>
        <w:rFonts w:hint="eastAsia"/>
      </w:rPr>
      <w:t>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E93D861"/>
    <w:multiLevelType w:val="singleLevel"/>
    <w:tmpl w:val="9E93D861"/>
    <w:lvl w:ilvl="0" w:tentative="0">
      <w:start w:val="1"/>
      <w:numFmt w:val="decimal"/>
      <w:lvlText w:val="%1."/>
      <w:lvlJc w:val="left"/>
      <w:pPr>
        <w:tabs>
          <w:tab w:val="left" w:pos="312"/>
        </w:tabs>
      </w:pPr>
    </w:lvl>
  </w:abstractNum>
  <w:abstractNum w:abstractNumId="1">
    <w:nsid w:val="B6092437"/>
    <w:multiLevelType w:val="singleLevel"/>
    <w:tmpl w:val="B6092437"/>
    <w:lvl w:ilvl="0" w:tentative="0">
      <w:start w:val="1"/>
      <w:numFmt w:val="decimal"/>
      <w:suff w:val="nothing"/>
      <w:lvlText w:val="%1、"/>
      <w:lvlJc w:val="left"/>
    </w:lvl>
  </w:abstractNum>
  <w:abstractNum w:abstractNumId="2">
    <w:nsid w:val="B6421342"/>
    <w:multiLevelType w:val="singleLevel"/>
    <w:tmpl w:val="B6421342"/>
    <w:lvl w:ilvl="0" w:tentative="0">
      <w:start w:val="1"/>
      <w:numFmt w:val="decimal"/>
      <w:suff w:val="nothing"/>
      <w:lvlText w:val="%1、"/>
      <w:lvlJc w:val="left"/>
    </w:lvl>
  </w:abstractNum>
  <w:abstractNum w:abstractNumId="3">
    <w:nsid w:val="F0C4A0C5"/>
    <w:multiLevelType w:val="singleLevel"/>
    <w:tmpl w:val="F0C4A0C5"/>
    <w:lvl w:ilvl="0" w:tentative="0">
      <w:start w:val="2"/>
      <w:numFmt w:val="decimal"/>
      <w:suff w:val="nothing"/>
      <w:lvlText w:val="%1、"/>
      <w:lvlJc w:val="left"/>
    </w:lvl>
  </w:abstractNum>
  <w:abstractNum w:abstractNumId="4">
    <w:nsid w:val="00DE48EF"/>
    <w:multiLevelType w:val="singleLevel"/>
    <w:tmpl w:val="00DE48EF"/>
    <w:lvl w:ilvl="0" w:tentative="0">
      <w:start w:val="1"/>
      <w:numFmt w:val="decimal"/>
      <w:suff w:val="nothing"/>
      <w:lvlText w:val="%1、"/>
      <w:lvlJc w:val="left"/>
    </w:lvl>
  </w:abstractNum>
  <w:abstractNum w:abstractNumId="5">
    <w:nsid w:val="01A241D8"/>
    <w:multiLevelType w:val="multilevel"/>
    <w:tmpl w:val="01A241D8"/>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01B81B28"/>
    <w:multiLevelType w:val="multilevel"/>
    <w:tmpl w:val="01B81B28"/>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054C874A"/>
    <w:multiLevelType w:val="singleLevel"/>
    <w:tmpl w:val="054C874A"/>
    <w:lvl w:ilvl="0" w:tentative="0">
      <w:start w:val="1"/>
      <w:numFmt w:val="decimal"/>
      <w:suff w:val="nothing"/>
      <w:lvlText w:val="%1、"/>
      <w:lvlJc w:val="left"/>
    </w:lvl>
  </w:abstractNum>
  <w:abstractNum w:abstractNumId="8">
    <w:nsid w:val="06D102B5"/>
    <w:multiLevelType w:val="singleLevel"/>
    <w:tmpl w:val="06D102B5"/>
    <w:lvl w:ilvl="0" w:tentative="0">
      <w:start w:val="1"/>
      <w:numFmt w:val="decimal"/>
      <w:suff w:val="nothing"/>
      <w:lvlText w:val="%1、"/>
      <w:lvlJc w:val="left"/>
    </w:lvl>
  </w:abstractNum>
  <w:abstractNum w:abstractNumId="9">
    <w:nsid w:val="09A3E4F2"/>
    <w:multiLevelType w:val="singleLevel"/>
    <w:tmpl w:val="09A3E4F2"/>
    <w:lvl w:ilvl="0" w:tentative="0">
      <w:start w:val="1"/>
      <w:numFmt w:val="decimal"/>
      <w:suff w:val="nothing"/>
      <w:lvlText w:val="%1、"/>
      <w:lvlJc w:val="left"/>
    </w:lvl>
  </w:abstractNum>
  <w:abstractNum w:abstractNumId="10">
    <w:nsid w:val="225B3698"/>
    <w:multiLevelType w:val="multilevel"/>
    <w:tmpl w:val="225B3698"/>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3079279A"/>
    <w:multiLevelType w:val="singleLevel"/>
    <w:tmpl w:val="3079279A"/>
    <w:lvl w:ilvl="0" w:tentative="0">
      <w:start w:val="1"/>
      <w:numFmt w:val="decimal"/>
      <w:suff w:val="nothing"/>
      <w:lvlText w:val="%1、"/>
      <w:lvlJc w:val="left"/>
    </w:lvl>
  </w:abstractNum>
  <w:abstractNum w:abstractNumId="12">
    <w:nsid w:val="32F64BA9"/>
    <w:multiLevelType w:val="singleLevel"/>
    <w:tmpl w:val="32F64BA9"/>
    <w:lvl w:ilvl="0" w:tentative="0">
      <w:start w:val="1"/>
      <w:numFmt w:val="decimal"/>
      <w:suff w:val="nothing"/>
      <w:lvlText w:val="%1、"/>
      <w:lvlJc w:val="left"/>
    </w:lvl>
  </w:abstractNum>
  <w:abstractNum w:abstractNumId="13">
    <w:nsid w:val="3785A63A"/>
    <w:multiLevelType w:val="singleLevel"/>
    <w:tmpl w:val="3785A63A"/>
    <w:lvl w:ilvl="0" w:tentative="0">
      <w:start w:val="1"/>
      <w:numFmt w:val="decimal"/>
      <w:suff w:val="nothing"/>
      <w:lvlText w:val="%1、"/>
      <w:lvlJc w:val="left"/>
    </w:lvl>
  </w:abstractNum>
  <w:abstractNum w:abstractNumId="14">
    <w:nsid w:val="5C4C21CA"/>
    <w:multiLevelType w:val="multilevel"/>
    <w:tmpl w:val="5C4C21CA"/>
    <w:lvl w:ilvl="0" w:tentative="0">
      <w:start w:val="1"/>
      <w:numFmt w:val="chineseCountingThousand"/>
      <w:pStyle w:val="2"/>
      <w:lvlText w:val="%1、"/>
      <w:lvlJc w:val="left"/>
      <w:pPr>
        <w:ind w:left="716" w:hanging="432"/>
      </w:pPr>
      <w:rPr>
        <w:rFonts w:hint="eastAsia"/>
        <w:lang w:val="en-US"/>
      </w:rPr>
    </w:lvl>
    <w:lvl w:ilvl="1" w:tentative="0">
      <w:start w:val="1"/>
      <w:numFmt w:val="decimal"/>
      <w:pStyle w:val="3"/>
      <w:isLgl/>
      <w:lvlText w:val="%1.%2、"/>
      <w:lvlJc w:val="left"/>
      <w:pPr>
        <w:ind w:left="284" w:hanging="284"/>
      </w:pPr>
      <w:rPr>
        <w:rFonts w:hint="eastAsia"/>
        <w:color w:val="auto"/>
        <w:sz w:val="30"/>
        <w:szCs w:val="30"/>
      </w:rPr>
    </w:lvl>
    <w:lvl w:ilvl="2" w:tentative="0">
      <w:start w:val="1"/>
      <w:numFmt w:val="decimal"/>
      <w:pStyle w:val="4"/>
      <w:isLgl/>
      <w:lvlText w:val="%1.%2.%3、"/>
      <w:lvlJc w:val="left"/>
      <w:pPr>
        <w:ind w:left="689" w:hanging="720"/>
      </w:pPr>
      <w:rPr>
        <w:rFonts w:hint="eastAsia"/>
      </w:rPr>
    </w:lvl>
    <w:lvl w:ilvl="3" w:tentative="0">
      <w:start w:val="1"/>
      <w:numFmt w:val="decimal"/>
      <w:isLgl/>
      <w:lvlText w:val="%1.%2.%3.%4、"/>
      <w:lvlJc w:val="left"/>
      <w:pPr>
        <w:ind w:left="833" w:hanging="864"/>
      </w:pPr>
      <w:rPr>
        <w:rFonts w:hint="eastAsia" w:ascii="Times New Roman" w:hAnsi="Times New Roman" w:cs="Times New Roman"/>
        <w:b w:val="0"/>
        <w:bCs w:val="0"/>
        <w:i w:val="0"/>
        <w:iCs w:val="0"/>
        <w:caps w:val="0"/>
        <w:smallCaps w:val="0"/>
        <w:strike w:val="0"/>
        <w:dstrike w:val="0"/>
        <w:snapToGrid w:val="0"/>
        <w:color w:val="000000"/>
        <w:spacing w:val="0"/>
        <w:w w:val="0"/>
        <w:kern w:val="0"/>
        <w:position w:val="0"/>
        <w:szCs w:val="16"/>
        <w:u w:val="none"/>
      </w:rPr>
    </w:lvl>
    <w:lvl w:ilvl="4" w:tentative="0">
      <w:start w:val="1"/>
      <w:numFmt w:val="decimal"/>
      <w:isLgl/>
      <w:lvlText w:val="%1.%2.%3.%4.%5、"/>
      <w:lvlJc w:val="left"/>
      <w:pPr>
        <w:ind w:left="977" w:hanging="1008"/>
      </w:pPr>
      <w:rPr>
        <w:rFonts w:hint="eastAsia"/>
      </w:rPr>
    </w:lvl>
    <w:lvl w:ilvl="5" w:tentative="0">
      <w:start w:val="1"/>
      <w:numFmt w:val="decimal"/>
      <w:isLgl/>
      <w:lvlText w:val="%1.%2.%3.%4.%5.%6、"/>
      <w:lvlJc w:val="left"/>
      <w:pPr>
        <w:ind w:left="1121" w:hanging="1152"/>
      </w:pPr>
      <w:rPr>
        <w:rFonts w:hint="eastAsia"/>
      </w:rPr>
    </w:lvl>
    <w:lvl w:ilvl="6" w:tentative="0">
      <w:start w:val="1"/>
      <w:numFmt w:val="decimal"/>
      <w:lvlText w:val="%1.%2.%3.%4.%5.%6.%7"/>
      <w:lvlJc w:val="left"/>
      <w:pPr>
        <w:ind w:left="1265" w:hanging="1296"/>
      </w:pPr>
      <w:rPr>
        <w:rFonts w:hint="eastAsia"/>
      </w:rPr>
    </w:lvl>
    <w:lvl w:ilvl="7" w:tentative="0">
      <w:start w:val="1"/>
      <w:numFmt w:val="decimal"/>
      <w:lvlText w:val="%1.%2.%3.%4.%5.%6.%7.%8"/>
      <w:lvlJc w:val="left"/>
      <w:pPr>
        <w:ind w:left="1409" w:hanging="1440"/>
      </w:pPr>
      <w:rPr>
        <w:rFonts w:hint="eastAsia"/>
      </w:rPr>
    </w:lvl>
    <w:lvl w:ilvl="8" w:tentative="0">
      <w:start w:val="1"/>
      <w:numFmt w:val="decimal"/>
      <w:lvlText w:val="%1.%2.%3.%4.%5.%6.%7.%8.%9"/>
      <w:lvlJc w:val="left"/>
      <w:pPr>
        <w:ind w:left="1553" w:hanging="1584"/>
      </w:pPr>
      <w:rPr>
        <w:rFonts w:hint="eastAsia"/>
      </w:rPr>
    </w:lvl>
  </w:abstractNum>
  <w:abstractNum w:abstractNumId="15">
    <w:nsid w:val="71D56403"/>
    <w:multiLevelType w:val="singleLevel"/>
    <w:tmpl w:val="71D56403"/>
    <w:lvl w:ilvl="0" w:tentative="0">
      <w:start w:val="1"/>
      <w:numFmt w:val="decimal"/>
      <w:suff w:val="nothing"/>
      <w:lvlText w:val="%1、"/>
      <w:lvlJc w:val="left"/>
    </w:lvl>
  </w:abstractNum>
  <w:abstractNum w:abstractNumId="16">
    <w:nsid w:val="7BFE4821"/>
    <w:multiLevelType w:val="singleLevel"/>
    <w:tmpl w:val="7BFE4821"/>
    <w:lvl w:ilvl="0" w:tentative="0">
      <w:start w:val="1"/>
      <w:numFmt w:val="decimal"/>
      <w:suff w:val="nothing"/>
      <w:lvlText w:val="%1、"/>
      <w:lvlJc w:val="left"/>
    </w:lvl>
  </w:abstractNum>
  <w:num w:numId="1">
    <w:abstractNumId w:val="14"/>
  </w:num>
  <w:num w:numId="2">
    <w:abstractNumId w:val="0"/>
  </w:num>
  <w:num w:numId="3">
    <w:abstractNumId w:val="3"/>
  </w:num>
  <w:num w:numId="4">
    <w:abstractNumId w:val="5"/>
  </w:num>
  <w:num w:numId="5">
    <w:abstractNumId w:val="10"/>
  </w:num>
  <w:num w:numId="6">
    <w:abstractNumId w:val="16"/>
  </w:num>
  <w:num w:numId="7">
    <w:abstractNumId w:val="1"/>
  </w:num>
  <w:num w:numId="8">
    <w:abstractNumId w:val="2"/>
  </w:num>
  <w:num w:numId="9">
    <w:abstractNumId w:val="8"/>
  </w:num>
  <w:num w:numId="10">
    <w:abstractNumId w:val="13"/>
  </w:num>
  <w:num w:numId="11">
    <w:abstractNumId w:val="12"/>
  </w:num>
  <w:num w:numId="12">
    <w:abstractNumId w:val="6"/>
  </w:num>
  <w:num w:numId="13">
    <w:abstractNumId w:val="15"/>
  </w:num>
  <w:num w:numId="14">
    <w:abstractNumId w:val="11"/>
  </w:num>
  <w:num w:numId="15">
    <w:abstractNumId w:val="9"/>
  </w:num>
  <w:num w:numId="16">
    <w:abstractNumId w:val="4"/>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14606C"/>
    <w:rsid w:val="051460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iPriority="39" w:semiHidden="0" w:name="toc 1"/>
    <w:lsdException w:uiPriority="39" w:semiHidden="0" w:name="toc 2"/>
    <w:lsdException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iPriority="99"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
    <w:lsdException w:unhideWhenUsed="0" w:uiPriority="0" w:semiHidden="0" w:nam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tabs>
        <w:tab w:val="left" w:pos="425"/>
      </w:tabs>
      <w:spacing w:before="120" w:after="120"/>
      <w:ind w:left="432" w:firstLine="0" w:firstLineChars="0"/>
      <w:outlineLvl w:val="0"/>
    </w:pPr>
    <w:rPr>
      <w:b/>
      <w:bCs/>
      <w:kern w:val="44"/>
      <w:sz w:val="32"/>
      <w:szCs w:val="28"/>
    </w:rPr>
  </w:style>
  <w:style w:type="paragraph" w:styleId="3">
    <w:name w:val="heading 2"/>
    <w:basedOn w:val="1"/>
    <w:next w:val="1"/>
    <w:qFormat/>
    <w:uiPriority w:val="0"/>
    <w:pPr>
      <w:keepNext/>
      <w:keepLines/>
      <w:numPr>
        <w:ilvl w:val="1"/>
        <w:numId w:val="1"/>
      </w:numPr>
      <w:tabs>
        <w:tab w:val="left" w:pos="567"/>
      </w:tabs>
      <w:spacing w:before="120" w:after="120"/>
      <w:ind w:firstLine="0" w:firstLineChars="0"/>
      <w:outlineLvl w:val="1"/>
    </w:pPr>
    <w:rPr>
      <w:b/>
      <w:bCs/>
      <w:sz w:val="30"/>
      <w:szCs w:val="32"/>
    </w:rPr>
  </w:style>
  <w:style w:type="paragraph" w:styleId="4">
    <w:name w:val="heading 3"/>
    <w:basedOn w:val="1"/>
    <w:next w:val="1"/>
    <w:qFormat/>
    <w:uiPriority w:val="0"/>
    <w:pPr>
      <w:keepNext/>
      <w:keepLines/>
      <w:numPr>
        <w:ilvl w:val="2"/>
        <w:numId w:val="1"/>
      </w:numPr>
      <w:tabs>
        <w:tab w:val="left" w:pos="567"/>
      </w:tabs>
      <w:spacing w:before="120" w:after="120"/>
      <w:ind w:firstLine="0" w:firstLineChars="0"/>
      <w:outlineLvl w:val="2"/>
    </w:pPr>
    <w:rPr>
      <w:b/>
      <w:bCs/>
      <w:sz w:val="28"/>
      <w:szCs w:val="18"/>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2">
    <w:name w:val="Default Paragraph Font"/>
    <w:semiHidden/>
    <w:uiPriority w:val="0"/>
  </w:style>
  <w:style w:type="table" w:default="1" w:styleId="11">
    <w:name w:val="Normal Table"/>
    <w:semiHidden/>
    <w:uiPriority w:val="0"/>
    <w:tblPr>
      <w:tblCellMar>
        <w:top w:w="0" w:type="dxa"/>
        <w:left w:w="108" w:type="dxa"/>
        <w:bottom w:w="0" w:type="dxa"/>
        <w:right w:w="108" w:type="dxa"/>
      </w:tblCellMar>
    </w:tblPr>
  </w:style>
  <w:style w:type="paragraph" w:styleId="6">
    <w:name w:val="toc 3"/>
    <w:basedOn w:val="1"/>
    <w:next w:val="1"/>
    <w:unhideWhenUsed/>
    <w:uiPriority w:val="39"/>
    <w:pPr>
      <w:ind w:left="840" w:leftChars="400"/>
    </w:pPr>
  </w:style>
  <w:style w:type="paragraph" w:styleId="7">
    <w:name w:val="footer"/>
    <w:basedOn w:val="1"/>
    <w:unhideWhenUsed/>
    <w:uiPriority w:val="99"/>
    <w:pPr>
      <w:tabs>
        <w:tab w:val="center" w:pos="4153"/>
        <w:tab w:val="right" w:pos="8306"/>
      </w:tabs>
      <w:snapToGrid w:val="0"/>
    </w:pPr>
    <w:rPr>
      <w:sz w:val="18"/>
      <w:szCs w:val="18"/>
    </w:rPr>
  </w:style>
  <w:style w:type="paragraph" w:styleId="8">
    <w:name w:val="header"/>
    <w:basedOn w:val="1"/>
    <w:unhideWhenUsed/>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uiPriority w:val="39"/>
  </w:style>
  <w:style w:type="paragraph" w:styleId="10">
    <w:name w:val="toc 2"/>
    <w:basedOn w:val="1"/>
    <w:next w:val="1"/>
    <w:unhideWhenUsed/>
    <w:uiPriority w:val="39"/>
    <w:pPr>
      <w:ind w:left="420" w:leftChars="200"/>
    </w:pPr>
  </w:style>
  <w:style w:type="character" w:styleId="13">
    <w:name w:val="FollowedHyperlink"/>
    <w:basedOn w:val="12"/>
    <w:uiPriority w:val="0"/>
    <w:rPr>
      <w:color w:val="333333"/>
      <w:u w:val="none"/>
    </w:rPr>
  </w:style>
  <w:style w:type="character" w:styleId="14">
    <w:name w:val="Hyperlink"/>
    <w:basedOn w:val="12"/>
    <w:unhideWhenUsed/>
    <w:uiPriority w:val="99"/>
    <w:rPr>
      <w:color w:val="0563C1" w:themeColor="hyperlink"/>
      <w:u w:val="single"/>
      <w14:textFill>
        <w14:solidFill>
          <w14:schemeClr w14:val="hlink"/>
        </w14:solidFill>
      </w14:textFill>
    </w:rPr>
  </w:style>
  <w:style w:type="paragraph" w:customStyle="1" w:styleId="15">
    <w:name w:val="1"/>
    <w:basedOn w:val="1"/>
    <w:qFormat/>
    <w:uiPriority w:val="0"/>
    <w:pPr>
      <w:ind w:firstLine="0" w:firstLineChars="0"/>
    </w:pPr>
  </w:style>
  <w:style w:type="paragraph" w:customStyle="1" w:styleId="16">
    <w:name w:val="Indent Normal"/>
    <w:basedOn w:val="1"/>
    <w:uiPriority w:val="0"/>
    <w:pPr>
      <w:ind w:firstLine="150" w:firstLineChars="150"/>
    </w:pPr>
    <w:rPr>
      <w:sz w:val="24"/>
    </w:rPr>
  </w:style>
  <w:style w:type="paragraph" w:customStyle="1" w:styleId="17">
    <w:name w:val="TOC Heading"/>
    <w:basedOn w:val="2"/>
    <w:next w:val="1"/>
    <w:semiHidden/>
    <w:unhideWhenUsed/>
    <w:qFormat/>
    <w:uiPriority w:val="39"/>
    <w:pPr>
      <w:widowControl/>
      <w:numPr>
        <w:numId w:val="0"/>
      </w:numPr>
      <w:tabs>
        <w:tab w:val="clear" w:pos="425"/>
      </w:tabs>
      <w:spacing w:before="480" w:after="0" w:line="276" w:lineRule="auto"/>
      <w:outlineLvl w:val="9"/>
    </w:pPr>
    <w:rPr>
      <w:rFonts w:asciiTheme="majorHAnsi" w:hAnsiTheme="majorHAnsi" w:eastAsiaTheme="majorEastAsia" w:cstheme="majorBidi"/>
      <w:color w:val="2E75B6" w:themeColor="accent1" w:themeShade="BF"/>
      <w:kern w:val="0"/>
      <w:sz w:val="28"/>
    </w:rPr>
  </w:style>
  <w:style w:type="paragraph" w:styleId="18">
    <w:name w:val="List Paragraph"/>
    <w:basedOn w:val="1"/>
    <w:qFormat/>
    <w:uiPriority w:val="34"/>
    <w:pPr>
      <w:spacing w:line="240" w:lineRule="auto"/>
      <w:jc w:val="both"/>
    </w:pPr>
    <w:rPr>
      <w:rFonts w:ascii="Calibri" w:hAnsi="Calibri"/>
      <w:szCs w:val="22"/>
    </w:rPr>
  </w:style>
  <w:style w:type="paragraph" w:styleId="19">
    <w:name w:val=""/>
    <w:basedOn w:val="1"/>
    <w:next w:val="1"/>
    <w:uiPriority w:val="0"/>
    <w:pPr>
      <w:pBdr>
        <w:bottom w:val="single" w:color="auto" w:sz="6" w:space="1"/>
      </w:pBdr>
      <w:jc w:val="center"/>
    </w:pPr>
    <w:rPr>
      <w:rFonts w:ascii="Arial" w:eastAsia="宋体"/>
      <w:vanish/>
      <w:sz w:val="16"/>
    </w:rPr>
  </w:style>
  <w:style w:type="paragraph" w:styleId="20">
    <w:name w:val=""/>
    <w:basedOn w:val="1"/>
    <w:next w:val="1"/>
    <w:uiPriority w:val="0"/>
    <w:pPr>
      <w:pBdr>
        <w:top w:val="single" w:color="auto" w:sz="6" w:space="1"/>
      </w:pBdr>
      <w:jc w:val="center"/>
    </w:pPr>
    <w:rPr>
      <w:rFonts w:ascii="Arial" w:eastAsia="宋体"/>
      <w:vanish/>
      <w:sz w:val="16"/>
    </w:rPr>
  </w:style>
  <w:style w:type="character" w:customStyle="1" w:styleId="21">
    <w:name w:val="spancontent1"/>
    <w:basedOn w:val="12"/>
    <w:uiPriority w:val="0"/>
    <w:rPr>
      <w:sz w:val="12"/>
      <w:szCs w:val="12"/>
      <w:bdr w:val="none" w:color="auto" w:sz="0" w:space="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3" Type="http://schemas.openxmlformats.org/officeDocument/2006/relationships/fontTable" Target="fontTable.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62.png"/><Relationship Id="rId7" Type="http://schemas.openxmlformats.org/officeDocument/2006/relationships/footer" Target="footer2.xml"/><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footer" Target="footer1.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header" Target="header3.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header" Target="header2.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2020-12-14T01:02:00Z</dcterms:created>
  <dc:creator>limpid~</dc:creator>
  <cp:lastModifiedBy>limpid~</cp:lastModifiedBy>
  <dcterms:modified xsi:type="dcterms:W3CDTF">2020-12-14T07:33:26Z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